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E0" w:rsidRDefault="00A367E0" w:rsidP="00181B51">
      <w:pPr>
        <w:spacing w:after="0" w:line="240" w:lineRule="auto"/>
        <w:rPr>
          <w:b/>
        </w:rPr>
      </w:pPr>
    </w:p>
    <w:p w:rsidR="00D92347" w:rsidRDefault="004D4C69" w:rsidP="00181B51">
      <w:pPr>
        <w:spacing w:after="0" w:line="240" w:lineRule="auto"/>
        <w:rPr>
          <w:b/>
        </w:rPr>
      </w:pPr>
      <w:r>
        <w:rPr>
          <w:b/>
        </w:rPr>
        <w:tab/>
      </w:r>
      <w:r w:rsidR="00D92347">
        <w:rPr>
          <w:b/>
        </w:rPr>
        <w:tab/>
        <w:t xml:space="preserve"> </w:t>
      </w:r>
    </w:p>
    <w:p w:rsidR="00A367E0" w:rsidRDefault="004D4C69" w:rsidP="00D92347">
      <w:pPr>
        <w:spacing w:after="0" w:line="240" w:lineRule="auto"/>
        <w:jc w:val="center"/>
        <w:rPr>
          <w:rFonts w:ascii="Arial" w:hAnsi="Arial" w:cs="Arial"/>
          <w:b/>
          <w:sz w:val="24"/>
          <w:szCs w:val="24"/>
        </w:rPr>
      </w:pPr>
      <w:r w:rsidRPr="004D4C69">
        <w:rPr>
          <w:rFonts w:ascii="Arial" w:hAnsi="Arial" w:cs="Arial"/>
          <w:b/>
          <w:sz w:val="24"/>
          <w:szCs w:val="24"/>
        </w:rPr>
        <w:t>CONVOCATORIA</w:t>
      </w:r>
    </w:p>
    <w:p w:rsidR="000F0E49" w:rsidRPr="004D4C69" w:rsidRDefault="000F0E49" w:rsidP="00181B51">
      <w:pPr>
        <w:spacing w:after="0" w:line="240" w:lineRule="auto"/>
        <w:rPr>
          <w:rFonts w:ascii="Arial" w:hAnsi="Arial" w:cs="Arial"/>
          <w:b/>
          <w:sz w:val="24"/>
          <w:szCs w:val="24"/>
        </w:rPr>
      </w:pPr>
    </w:p>
    <w:p w:rsidR="005157A2" w:rsidRDefault="005157A2" w:rsidP="00181B51">
      <w:pPr>
        <w:spacing w:after="0" w:line="240" w:lineRule="auto"/>
        <w:rPr>
          <w:rFonts w:ascii="Arial" w:hAnsi="Arial" w:cs="Arial"/>
          <w:b/>
          <w:sz w:val="24"/>
          <w:szCs w:val="24"/>
        </w:rPr>
      </w:pPr>
    </w:p>
    <w:p w:rsidR="000F0E49" w:rsidRDefault="009E36F5" w:rsidP="005337FA">
      <w:pPr>
        <w:spacing w:after="0" w:line="240" w:lineRule="auto"/>
        <w:jc w:val="both"/>
        <w:rPr>
          <w:rFonts w:ascii="Arial" w:hAnsi="Arial" w:cs="Arial"/>
          <w:b/>
          <w:sz w:val="24"/>
          <w:szCs w:val="24"/>
        </w:rPr>
      </w:pPr>
      <w:bookmarkStart w:id="0" w:name="_GoBack"/>
      <w:r>
        <w:rPr>
          <w:rFonts w:ascii="Arial" w:hAnsi="Arial" w:cs="Arial"/>
          <w:b/>
          <w:sz w:val="24"/>
          <w:szCs w:val="24"/>
        </w:rPr>
        <w:t>IV</w:t>
      </w:r>
      <w:r w:rsidR="00C205C2">
        <w:rPr>
          <w:rFonts w:ascii="Arial" w:hAnsi="Arial" w:cs="Arial"/>
          <w:b/>
          <w:sz w:val="24"/>
          <w:szCs w:val="24"/>
        </w:rPr>
        <w:t xml:space="preserve"> TALLER </w:t>
      </w:r>
      <w:r w:rsidR="00A367E0" w:rsidRPr="00210FA8">
        <w:rPr>
          <w:rFonts w:ascii="Arial" w:hAnsi="Arial" w:cs="Arial"/>
          <w:b/>
          <w:sz w:val="24"/>
          <w:szCs w:val="24"/>
        </w:rPr>
        <w:t>OPORTUNIDADES Y DESAFIOS DEL AUDIO</w:t>
      </w:r>
      <w:r w:rsidR="00032588">
        <w:rPr>
          <w:rFonts w:ascii="Arial" w:hAnsi="Arial" w:cs="Arial"/>
          <w:b/>
          <w:sz w:val="24"/>
          <w:szCs w:val="24"/>
        </w:rPr>
        <w:t>VISUAL EN EL CONTEXTO REGIONAL</w:t>
      </w:r>
      <w:r w:rsidR="00501B4D">
        <w:rPr>
          <w:rFonts w:ascii="Arial" w:hAnsi="Arial" w:cs="Arial"/>
          <w:b/>
          <w:sz w:val="24"/>
          <w:szCs w:val="24"/>
        </w:rPr>
        <w:t xml:space="preserve">, </w:t>
      </w:r>
      <w:r w:rsidR="001D38C0">
        <w:rPr>
          <w:rFonts w:ascii="Arial" w:hAnsi="Arial" w:cs="Arial"/>
          <w:b/>
          <w:sz w:val="24"/>
          <w:szCs w:val="24"/>
        </w:rPr>
        <w:t>EN TIEMPOS DE PANDEMIA.</w:t>
      </w:r>
    </w:p>
    <w:p w:rsidR="00A367E0" w:rsidRPr="00E4455C" w:rsidRDefault="00A367E0" w:rsidP="00E4455C">
      <w:pPr>
        <w:spacing w:after="0" w:line="240" w:lineRule="auto"/>
        <w:rPr>
          <w:rFonts w:ascii="Arial" w:hAnsi="Arial" w:cs="Arial"/>
          <w:b/>
          <w:sz w:val="24"/>
          <w:szCs w:val="24"/>
        </w:rPr>
      </w:pPr>
      <w:r w:rsidRPr="00210FA8">
        <w:rPr>
          <w:rFonts w:ascii="Arial" w:hAnsi="Arial" w:cs="Arial"/>
          <w:b/>
          <w:sz w:val="24"/>
          <w:szCs w:val="24"/>
        </w:rPr>
        <w:t xml:space="preserve"> </w:t>
      </w:r>
    </w:p>
    <w:p w:rsidR="00AB4F8A" w:rsidRDefault="00A367E0" w:rsidP="00181B51">
      <w:pPr>
        <w:spacing w:after="0" w:line="240" w:lineRule="auto"/>
        <w:jc w:val="both"/>
        <w:rPr>
          <w:rFonts w:ascii="Arial" w:hAnsi="Arial" w:cs="Arial"/>
          <w:sz w:val="24"/>
          <w:szCs w:val="24"/>
        </w:rPr>
      </w:pPr>
      <w:r w:rsidRPr="00210FA8">
        <w:rPr>
          <w:rFonts w:ascii="Arial" w:hAnsi="Arial" w:cs="Arial"/>
          <w:sz w:val="24"/>
          <w:szCs w:val="24"/>
        </w:rPr>
        <w:t xml:space="preserve">La Fundación del Nuevo Cine </w:t>
      </w:r>
      <w:r w:rsidR="00E42175" w:rsidRPr="00210FA8">
        <w:rPr>
          <w:rFonts w:ascii="Arial" w:hAnsi="Arial" w:cs="Arial"/>
          <w:sz w:val="24"/>
          <w:szCs w:val="24"/>
        </w:rPr>
        <w:t>Latinoamericano</w:t>
      </w:r>
      <w:r w:rsidR="00E42175">
        <w:rPr>
          <w:rFonts w:ascii="Arial" w:hAnsi="Arial" w:cs="Arial"/>
          <w:sz w:val="24"/>
          <w:szCs w:val="24"/>
        </w:rPr>
        <w:t>,</w:t>
      </w:r>
      <w:r w:rsidR="00E66D1D">
        <w:rPr>
          <w:rFonts w:ascii="Arial" w:hAnsi="Arial" w:cs="Arial"/>
          <w:sz w:val="24"/>
          <w:szCs w:val="24"/>
        </w:rPr>
        <w:t xml:space="preserve"> FNCL, </w:t>
      </w:r>
      <w:r w:rsidR="00501B4D">
        <w:rPr>
          <w:rFonts w:ascii="Arial" w:hAnsi="Arial" w:cs="Arial"/>
          <w:sz w:val="24"/>
          <w:szCs w:val="24"/>
        </w:rPr>
        <w:t xml:space="preserve">a través de la </w:t>
      </w:r>
      <w:r w:rsidR="000A5FAF">
        <w:rPr>
          <w:rFonts w:ascii="Arial" w:hAnsi="Arial" w:cs="Arial"/>
          <w:sz w:val="24"/>
          <w:szCs w:val="24"/>
        </w:rPr>
        <w:t xml:space="preserve">Cátedra de </w:t>
      </w:r>
      <w:r w:rsidR="00AB4F8A">
        <w:rPr>
          <w:rFonts w:ascii="Arial" w:hAnsi="Arial" w:cs="Arial"/>
          <w:sz w:val="24"/>
          <w:szCs w:val="24"/>
        </w:rPr>
        <w:t>Cine Latinoamericano y Caribeño</w:t>
      </w:r>
      <w:r w:rsidR="00B72292">
        <w:rPr>
          <w:rFonts w:ascii="Arial" w:hAnsi="Arial" w:cs="Arial"/>
          <w:sz w:val="24"/>
          <w:szCs w:val="24"/>
        </w:rPr>
        <w:t xml:space="preserve"> de la </w:t>
      </w:r>
      <w:r w:rsidR="00501B4D">
        <w:rPr>
          <w:rFonts w:ascii="Arial" w:hAnsi="Arial" w:cs="Arial"/>
          <w:sz w:val="24"/>
          <w:szCs w:val="24"/>
        </w:rPr>
        <w:t>FNCL</w:t>
      </w:r>
      <w:r w:rsidR="00B72292">
        <w:rPr>
          <w:rFonts w:ascii="Arial" w:hAnsi="Arial" w:cs="Arial"/>
          <w:sz w:val="24"/>
          <w:szCs w:val="24"/>
        </w:rPr>
        <w:t xml:space="preserve"> y la</w:t>
      </w:r>
      <w:r w:rsidR="00501B4D">
        <w:rPr>
          <w:rFonts w:ascii="Arial" w:hAnsi="Arial" w:cs="Arial"/>
          <w:sz w:val="24"/>
          <w:szCs w:val="24"/>
        </w:rPr>
        <w:t xml:space="preserve"> Universidad de las Artes</w:t>
      </w:r>
      <w:r w:rsidR="00B72292">
        <w:rPr>
          <w:rFonts w:ascii="Arial" w:hAnsi="Arial" w:cs="Arial"/>
          <w:sz w:val="24"/>
          <w:szCs w:val="24"/>
        </w:rPr>
        <w:t xml:space="preserve"> de Cuba - </w:t>
      </w:r>
      <w:r w:rsidR="00501B4D">
        <w:rPr>
          <w:rFonts w:ascii="Arial" w:hAnsi="Arial" w:cs="Arial"/>
          <w:sz w:val="24"/>
          <w:szCs w:val="24"/>
        </w:rPr>
        <w:t>ISA</w:t>
      </w:r>
      <w:r w:rsidR="00AB4F8A">
        <w:rPr>
          <w:rFonts w:ascii="Arial" w:hAnsi="Arial" w:cs="Arial"/>
          <w:sz w:val="24"/>
          <w:szCs w:val="24"/>
        </w:rPr>
        <w:t xml:space="preserve">, y el </w:t>
      </w:r>
      <w:r w:rsidRPr="00210FA8">
        <w:rPr>
          <w:rFonts w:ascii="Arial" w:hAnsi="Arial" w:cs="Arial"/>
          <w:sz w:val="24"/>
          <w:szCs w:val="24"/>
        </w:rPr>
        <w:t>Instituto Cubano de Radio y Televisión</w:t>
      </w:r>
      <w:r w:rsidR="00E66D1D">
        <w:rPr>
          <w:rFonts w:ascii="Arial" w:hAnsi="Arial" w:cs="Arial"/>
          <w:sz w:val="24"/>
          <w:szCs w:val="24"/>
        </w:rPr>
        <w:t>, ICRT,</w:t>
      </w:r>
      <w:r w:rsidR="00E42175">
        <w:rPr>
          <w:rFonts w:ascii="Arial" w:hAnsi="Arial" w:cs="Arial"/>
          <w:sz w:val="24"/>
          <w:szCs w:val="24"/>
        </w:rPr>
        <w:t xml:space="preserve"> </w:t>
      </w:r>
      <w:r w:rsidRPr="002A4562">
        <w:rPr>
          <w:rFonts w:ascii="Arial" w:hAnsi="Arial" w:cs="Arial"/>
          <w:b/>
          <w:sz w:val="24"/>
          <w:szCs w:val="24"/>
        </w:rPr>
        <w:t>Convocan</w:t>
      </w:r>
      <w:r w:rsidR="002A4562">
        <w:rPr>
          <w:rFonts w:ascii="Arial" w:hAnsi="Arial" w:cs="Arial"/>
          <w:b/>
          <w:sz w:val="32"/>
          <w:szCs w:val="32"/>
        </w:rPr>
        <w:t xml:space="preserve"> </w:t>
      </w:r>
      <w:r w:rsidR="009A67FE">
        <w:rPr>
          <w:rFonts w:ascii="Arial" w:hAnsi="Arial" w:cs="Arial"/>
          <w:sz w:val="24"/>
          <w:szCs w:val="24"/>
        </w:rPr>
        <w:t>a</w:t>
      </w:r>
      <w:r w:rsidR="00B45BE0">
        <w:rPr>
          <w:rFonts w:ascii="Arial" w:hAnsi="Arial" w:cs="Arial"/>
          <w:sz w:val="24"/>
          <w:szCs w:val="24"/>
        </w:rPr>
        <w:t>l IV</w:t>
      </w:r>
      <w:r w:rsidRPr="00EB2B15">
        <w:rPr>
          <w:rFonts w:ascii="Arial" w:hAnsi="Arial" w:cs="Arial"/>
          <w:sz w:val="24"/>
          <w:szCs w:val="24"/>
        </w:rPr>
        <w:t xml:space="preserve"> Taller </w:t>
      </w:r>
      <w:r w:rsidRPr="00A43BEC">
        <w:rPr>
          <w:rFonts w:ascii="Arial" w:hAnsi="Arial" w:cs="Arial"/>
          <w:i/>
          <w:sz w:val="24"/>
          <w:szCs w:val="24"/>
        </w:rPr>
        <w:t xml:space="preserve">Oportunidades y Desafíos </w:t>
      </w:r>
      <w:r w:rsidR="000E7016">
        <w:rPr>
          <w:rFonts w:ascii="Arial" w:hAnsi="Arial" w:cs="Arial"/>
          <w:i/>
          <w:sz w:val="24"/>
          <w:szCs w:val="24"/>
        </w:rPr>
        <w:t>d</w:t>
      </w:r>
      <w:r w:rsidRPr="00A43BEC">
        <w:rPr>
          <w:rFonts w:ascii="Arial" w:hAnsi="Arial" w:cs="Arial"/>
          <w:i/>
          <w:sz w:val="24"/>
          <w:szCs w:val="24"/>
        </w:rPr>
        <w:t>el Audiovisual en</w:t>
      </w:r>
      <w:r w:rsidR="000E7016">
        <w:rPr>
          <w:rFonts w:ascii="Arial" w:hAnsi="Arial" w:cs="Arial"/>
          <w:i/>
          <w:sz w:val="24"/>
          <w:szCs w:val="24"/>
        </w:rPr>
        <w:t xml:space="preserve"> el Contexto Regional</w:t>
      </w:r>
      <w:r w:rsidR="000A5FAF">
        <w:rPr>
          <w:rFonts w:ascii="Arial" w:hAnsi="Arial" w:cs="Arial"/>
          <w:i/>
          <w:sz w:val="24"/>
          <w:szCs w:val="24"/>
        </w:rPr>
        <w:t xml:space="preserve"> en tiempos de Pandemia</w:t>
      </w:r>
      <w:r w:rsidRPr="00EB2B15">
        <w:rPr>
          <w:rFonts w:ascii="Arial" w:hAnsi="Arial" w:cs="Arial"/>
          <w:sz w:val="24"/>
          <w:szCs w:val="24"/>
        </w:rPr>
        <w:t>,</w:t>
      </w:r>
      <w:r>
        <w:rPr>
          <w:rFonts w:ascii="Arial" w:hAnsi="Arial" w:cs="Arial"/>
          <w:sz w:val="24"/>
          <w:szCs w:val="24"/>
        </w:rPr>
        <w:t xml:space="preserve"> </w:t>
      </w:r>
      <w:r w:rsidRPr="00EB2B15">
        <w:rPr>
          <w:rFonts w:ascii="Arial" w:hAnsi="Arial" w:cs="Arial"/>
          <w:sz w:val="24"/>
          <w:szCs w:val="24"/>
        </w:rPr>
        <w:t xml:space="preserve">a celebrarse </w:t>
      </w:r>
      <w:r w:rsidR="00911254">
        <w:rPr>
          <w:rFonts w:ascii="Arial" w:hAnsi="Arial" w:cs="Arial"/>
          <w:sz w:val="24"/>
          <w:szCs w:val="24"/>
        </w:rPr>
        <w:t>del 8 al 11</w:t>
      </w:r>
      <w:r w:rsidR="000A5FAF">
        <w:rPr>
          <w:rFonts w:ascii="Arial" w:hAnsi="Arial" w:cs="Arial"/>
          <w:sz w:val="24"/>
          <w:szCs w:val="24"/>
        </w:rPr>
        <w:t xml:space="preserve"> </w:t>
      </w:r>
      <w:r w:rsidR="00001283">
        <w:rPr>
          <w:rFonts w:ascii="Arial" w:hAnsi="Arial" w:cs="Arial"/>
          <w:sz w:val="24"/>
          <w:szCs w:val="24"/>
        </w:rPr>
        <w:t>de diciembre de 20</w:t>
      </w:r>
      <w:r w:rsidR="00B45BE0">
        <w:rPr>
          <w:rFonts w:ascii="Arial" w:hAnsi="Arial" w:cs="Arial"/>
          <w:sz w:val="24"/>
          <w:szCs w:val="24"/>
        </w:rPr>
        <w:t>20, en el transcurso del 42</w:t>
      </w:r>
      <w:r>
        <w:rPr>
          <w:rFonts w:ascii="Arial" w:hAnsi="Arial" w:cs="Arial"/>
          <w:sz w:val="24"/>
          <w:szCs w:val="24"/>
        </w:rPr>
        <w:t xml:space="preserve"> Festival Internacional </w:t>
      </w:r>
      <w:r w:rsidR="000A5FAF">
        <w:rPr>
          <w:rFonts w:ascii="Arial" w:hAnsi="Arial" w:cs="Arial"/>
          <w:sz w:val="24"/>
          <w:szCs w:val="24"/>
        </w:rPr>
        <w:t>del Nuevo Cine Lat</w:t>
      </w:r>
      <w:r w:rsidR="00AB4F8A">
        <w:rPr>
          <w:rFonts w:ascii="Arial" w:hAnsi="Arial" w:cs="Arial"/>
          <w:sz w:val="24"/>
          <w:szCs w:val="24"/>
        </w:rPr>
        <w:t>inoamericano.</w:t>
      </w:r>
    </w:p>
    <w:p w:rsidR="00E66D1D" w:rsidRDefault="00A367E0" w:rsidP="00181B5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Nuestras instituciones </w:t>
      </w:r>
      <w:r w:rsidRPr="00210FA8">
        <w:rPr>
          <w:rFonts w:ascii="Arial" w:eastAsia="Times New Roman" w:hAnsi="Arial" w:cs="Arial"/>
          <w:sz w:val="24"/>
          <w:szCs w:val="24"/>
          <w:lang w:eastAsia="es-ES"/>
        </w:rPr>
        <w:t xml:space="preserve">se </w:t>
      </w:r>
      <w:r w:rsidR="00A43BEC">
        <w:rPr>
          <w:rFonts w:ascii="Arial" w:eastAsia="Times New Roman" w:hAnsi="Arial" w:cs="Arial"/>
          <w:sz w:val="24"/>
          <w:szCs w:val="24"/>
          <w:lang w:eastAsia="es-ES"/>
        </w:rPr>
        <w:t>unen</w:t>
      </w:r>
      <w:r w:rsidRPr="00210FA8">
        <w:rPr>
          <w:rFonts w:ascii="Arial" w:eastAsia="Times New Roman" w:hAnsi="Arial" w:cs="Arial"/>
          <w:sz w:val="24"/>
          <w:szCs w:val="24"/>
          <w:lang w:eastAsia="es-ES"/>
        </w:rPr>
        <w:t xml:space="preserve"> nuevamente </w:t>
      </w:r>
      <w:r>
        <w:rPr>
          <w:rFonts w:ascii="Arial" w:eastAsia="Times New Roman" w:hAnsi="Arial" w:cs="Arial"/>
          <w:sz w:val="24"/>
          <w:szCs w:val="24"/>
          <w:lang w:eastAsia="es-ES"/>
        </w:rPr>
        <w:t xml:space="preserve">para abordar temas </w:t>
      </w:r>
      <w:r w:rsidRPr="00210FA8">
        <w:rPr>
          <w:rFonts w:ascii="Arial" w:eastAsia="Times New Roman" w:hAnsi="Arial" w:cs="Arial"/>
          <w:sz w:val="24"/>
          <w:szCs w:val="24"/>
          <w:lang w:eastAsia="es-ES"/>
        </w:rPr>
        <w:t xml:space="preserve">que </w:t>
      </w:r>
      <w:r>
        <w:rPr>
          <w:rFonts w:ascii="Arial" w:eastAsia="Times New Roman" w:hAnsi="Arial" w:cs="Arial"/>
          <w:sz w:val="24"/>
          <w:szCs w:val="24"/>
          <w:lang w:eastAsia="es-ES"/>
        </w:rPr>
        <w:t>reclaman</w:t>
      </w:r>
      <w:r w:rsidRPr="00210FA8">
        <w:rPr>
          <w:rFonts w:ascii="Arial" w:eastAsia="Times New Roman" w:hAnsi="Arial" w:cs="Arial"/>
          <w:sz w:val="24"/>
          <w:szCs w:val="24"/>
          <w:lang w:eastAsia="es-ES"/>
        </w:rPr>
        <w:t xml:space="preserve"> marcada prioridad en el contexto del </w:t>
      </w:r>
      <w:r>
        <w:rPr>
          <w:rFonts w:ascii="Arial" w:eastAsia="Times New Roman" w:hAnsi="Arial" w:cs="Arial"/>
          <w:sz w:val="24"/>
          <w:szCs w:val="24"/>
          <w:lang w:eastAsia="es-ES"/>
        </w:rPr>
        <w:t>Espa</w:t>
      </w:r>
      <w:r w:rsidR="00DC60F1">
        <w:rPr>
          <w:rFonts w:ascii="Arial" w:eastAsia="Times New Roman" w:hAnsi="Arial" w:cs="Arial"/>
          <w:sz w:val="24"/>
          <w:szCs w:val="24"/>
          <w:lang w:eastAsia="es-ES"/>
        </w:rPr>
        <w:t>cio Audiovi</w:t>
      </w:r>
      <w:r w:rsidR="00E66D1D">
        <w:rPr>
          <w:rFonts w:ascii="Arial" w:eastAsia="Times New Roman" w:hAnsi="Arial" w:cs="Arial"/>
          <w:sz w:val="24"/>
          <w:szCs w:val="24"/>
          <w:lang w:eastAsia="es-ES"/>
        </w:rPr>
        <w:t>sual Latinoamericano y Caribeño, y en esta, su cuarta edición r</w:t>
      </w:r>
      <w:r w:rsidR="00501B4D">
        <w:rPr>
          <w:rFonts w:ascii="Arial" w:eastAsia="Times New Roman" w:hAnsi="Arial" w:cs="Arial"/>
          <w:sz w:val="24"/>
          <w:szCs w:val="24"/>
          <w:lang w:eastAsia="es-ES"/>
        </w:rPr>
        <w:t xml:space="preserve">endirá especial homenaje a los </w:t>
      </w:r>
      <w:r w:rsidR="00E66D1D">
        <w:rPr>
          <w:rFonts w:ascii="Arial" w:eastAsia="Times New Roman" w:hAnsi="Arial" w:cs="Arial"/>
          <w:sz w:val="24"/>
          <w:szCs w:val="24"/>
          <w:lang w:eastAsia="es-ES"/>
        </w:rPr>
        <w:t xml:space="preserve">aniversarios 70 de la Televisión Cubana, 35 de la FNCL y 60 de la Cinemateca de Cuba. </w:t>
      </w:r>
    </w:p>
    <w:p w:rsidR="001F5C5F" w:rsidRPr="006500BC" w:rsidRDefault="001F5C5F" w:rsidP="00A829AF">
      <w:pPr>
        <w:spacing w:after="0" w:line="240" w:lineRule="auto"/>
        <w:jc w:val="both"/>
        <w:rPr>
          <w:rFonts w:ascii="Arial" w:eastAsia="Calibri" w:hAnsi="Arial" w:cs="Arial"/>
          <w:sz w:val="24"/>
          <w:szCs w:val="24"/>
        </w:rPr>
      </w:pPr>
      <w:r w:rsidRPr="00A61E2D">
        <w:rPr>
          <w:rFonts w:ascii="Arial" w:eastAsia="Calibri" w:hAnsi="Arial" w:cs="Arial"/>
          <w:sz w:val="24"/>
          <w:szCs w:val="24"/>
        </w:rPr>
        <w:t>Ante las incertidumbres, esperanzas y certezas de esta nueva normalidad</w:t>
      </w:r>
      <w:r w:rsidRPr="00A61E2D">
        <w:rPr>
          <w:rFonts w:ascii="Arial" w:eastAsia="Calibri" w:hAnsi="Arial" w:cs="Arial"/>
          <w:b/>
          <w:sz w:val="24"/>
          <w:szCs w:val="24"/>
        </w:rPr>
        <w:t xml:space="preserve"> </w:t>
      </w:r>
      <w:r w:rsidRPr="00A61E2D">
        <w:rPr>
          <w:rFonts w:ascii="Arial" w:eastAsia="Calibri" w:hAnsi="Arial" w:cs="Arial"/>
          <w:sz w:val="24"/>
          <w:szCs w:val="24"/>
        </w:rPr>
        <w:t>que vive el mundo</w:t>
      </w:r>
      <w:r w:rsidRPr="00A61E2D">
        <w:rPr>
          <w:rFonts w:ascii="Arial" w:eastAsia="Calibri" w:hAnsi="Arial" w:cs="Arial"/>
          <w:b/>
          <w:sz w:val="24"/>
          <w:szCs w:val="24"/>
        </w:rPr>
        <w:t xml:space="preserve"> </w:t>
      </w:r>
      <w:r w:rsidRPr="00A61E2D">
        <w:rPr>
          <w:rFonts w:ascii="Arial" w:eastAsia="Calibri" w:hAnsi="Arial" w:cs="Arial"/>
          <w:sz w:val="24"/>
          <w:szCs w:val="24"/>
        </w:rPr>
        <w:t>provocada</w:t>
      </w:r>
      <w:r w:rsidRPr="00A61E2D">
        <w:rPr>
          <w:rFonts w:ascii="Arial" w:eastAsia="Calibri" w:hAnsi="Arial" w:cs="Arial"/>
          <w:b/>
          <w:sz w:val="24"/>
          <w:szCs w:val="24"/>
        </w:rPr>
        <w:t xml:space="preserve"> </w:t>
      </w:r>
      <w:r w:rsidRPr="00A61E2D">
        <w:rPr>
          <w:rFonts w:ascii="Arial" w:eastAsia="Calibri" w:hAnsi="Arial" w:cs="Arial"/>
          <w:sz w:val="24"/>
          <w:szCs w:val="24"/>
        </w:rPr>
        <w:t>por la</w:t>
      </w:r>
      <w:r w:rsidRPr="00A61E2D">
        <w:rPr>
          <w:rFonts w:ascii="Arial" w:eastAsia="Calibri" w:hAnsi="Arial" w:cs="Arial"/>
          <w:b/>
          <w:sz w:val="24"/>
          <w:szCs w:val="24"/>
        </w:rPr>
        <w:t xml:space="preserve"> </w:t>
      </w:r>
      <w:r w:rsidRPr="00A61E2D">
        <w:rPr>
          <w:rFonts w:ascii="Arial" w:eastAsia="Calibri" w:hAnsi="Arial" w:cs="Arial"/>
          <w:sz w:val="24"/>
          <w:szCs w:val="24"/>
        </w:rPr>
        <w:t xml:space="preserve">pandemia de la </w:t>
      </w:r>
      <w:r>
        <w:rPr>
          <w:rFonts w:ascii="Arial" w:eastAsia="Calibri" w:hAnsi="Arial" w:cs="Arial"/>
          <w:sz w:val="24"/>
          <w:szCs w:val="24"/>
        </w:rPr>
        <w:t>Covid-19,</w:t>
      </w:r>
      <w:r w:rsidR="00501B4D">
        <w:rPr>
          <w:rFonts w:ascii="Arial" w:eastAsia="Calibri" w:hAnsi="Arial" w:cs="Arial"/>
          <w:sz w:val="24"/>
          <w:szCs w:val="24"/>
        </w:rPr>
        <w:t xml:space="preserve"> </w:t>
      </w:r>
      <w:r w:rsidRPr="00A61E2D">
        <w:rPr>
          <w:rFonts w:ascii="Arial" w:eastAsia="Calibri" w:hAnsi="Arial" w:cs="Arial"/>
          <w:sz w:val="24"/>
          <w:szCs w:val="24"/>
        </w:rPr>
        <w:t xml:space="preserve">el Espacio Virtual ha ocupado un lugar preponderante.  </w:t>
      </w:r>
      <w:r>
        <w:rPr>
          <w:rFonts w:ascii="Arial" w:eastAsia="Calibri" w:hAnsi="Arial" w:cs="Arial"/>
          <w:sz w:val="24"/>
          <w:szCs w:val="24"/>
        </w:rPr>
        <w:t xml:space="preserve">La </w:t>
      </w:r>
      <w:r w:rsidRPr="00A61E2D">
        <w:rPr>
          <w:rFonts w:ascii="Arial" w:eastAsia="Calibri" w:hAnsi="Arial" w:cs="Arial"/>
          <w:sz w:val="24"/>
          <w:szCs w:val="24"/>
        </w:rPr>
        <w:t>vulnerabilidad y la cotidianidad s</w:t>
      </w:r>
      <w:r>
        <w:rPr>
          <w:rFonts w:ascii="Arial" w:eastAsia="Calibri" w:hAnsi="Arial" w:cs="Arial"/>
          <w:sz w:val="24"/>
          <w:szCs w:val="24"/>
        </w:rPr>
        <w:t xml:space="preserve">e expanden hacia todos desde un </w:t>
      </w:r>
      <w:proofErr w:type="spellStart"/>
      <w:r>
        <w:rPr>
          <w:rFonts w:ascii="Arial" w:eastAsia="Calibri" w:hAnsi="Arial" w:cs="Arial"/>
          <w:sz w:val="24"/>
          <w:szCs w:val="24"/>
        </w:rPr>
        <w:t>t</w:t>
      </w:r>
      <w:r w:rsidRPr="00A61E2D">
        <w:rPr>
          <w:rFonts w:ascii="Arial" w:eastAsia="Calibri" w:hAnsi="Arial" w:cs="Arial"/>
          <w:sz w:val="24"/>
          <w:szCs w:val="24"/>
        </w:rPr>
        <w:t>ablet</w:t>
      </w:r>
      <w:proofErr w:type="spellEnd"/>
      <w:r w:rsidRPr="00A61E2D">
        <w:rPr>
          <w:rFonts w:ascii="Arial" w:eastAsia="Calibri" w:hAnsi="Arial" w:cs="Arial"/>
          <w:sz w:val="24"/>
          <w:szCs w:val="24"/>
        </w:rPr>
        <w:t xml:space="preserve">, un móvil y el propio internet.  En el sector audiovisual esto ha hecho posible que se haya producido una verdadera explosión de su consumo en nuevas y diferentes plataformas, públicas y privadas. </w:t>
      </w:r>
    </w:p>
    <w:p w:rsidR="001F5C5F" w:rsidRDefault="00C85CD6" w:rsidP="00A829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w:t>
      </w:r>
      <w:r w:rsidR="001F5C5F">
        <w:rPr>
          <w:rFonts w:ascii="Arial" w:hAnsi="Arial" w:cs="Arial"/>
          <w:sz w:val="24"/>
          <w:szCs w:val="24"/>
        </w:rPr>
        <w:t xml:space="preserve">esulta </w:t>
      </w:r>
      <w:r w:rsidR="001F5C5F" w:rsidRPr="00A61E2D">
        <w:rPr>
          <w:rFonts w:ascii="Arial" w:hAnsi="Arial" w:cs="Arial"/>
          <w:sz w:val="24"/>
          <w:szCs w:val="24"/>
        </w:rPr>
        <w:t xml:space="preserve">de </w:t>
      </w:r>
      <w:r w:rsidR="001F5C5F">
        <w:rPr>
          <w:rFonts w:ascii="Arial" w:hAnsi="Arial" w:cs="Arial"/>
          <w:sz w:val="24"/>
          <w:szCs w:val="24"/>
        </w:rPr>
        <w:t>total</w:t>
      </w:r>
      <w:r w:rsidR="001F5C5F" w:rsidRPr="00A61E2D">
        <w:rPr>
          <w:rFonts w:ascii="Arial" w:hAnsi="Arial" w:cs="Arial"/>
          <w:sz w:val="24"/>
          <w:szCs w:val="24"/>
        </w:rPr>
        <w:t xml:space="preserve"> pertinencia y urgencia repensar </w:t>
      </w:r>
      <w:r w:rsidR="001F5C5F">
        <w:rPr>
          <w:rFonts w:ascii="Arial" w:hAnsi="Arial" w:cs="Arial"/>
          <w:sz w:val="24"/>
          <w:szCs w:val="24"/>
        </w:rPr>
        <w:t xml:space="preserve">e intercambiar </w:t>
      </w:r>
      <w:r w:rsidR="001F5C5F" w:rsidRPr="00A61E2D">
        <w:rPr>
          <w:rFonts w:ascii="Arial" w:hAnsi="Arial" w:cs="Arial"/>
          <w:sz w:val="24"/>
          <w:szCs w:val="24"/>
        </w:rPr>
        <w:t>nuestras prioridades al asumir la nueva normalidad. Emprender acciones</w:t>
      </w:r>
      <w:r>
        <w:rPr>
          <w:rFonts w:ascii="Arial" w:hAnsi="Arial" w:cs="Arial"/>
          <w:sz w:val="24"/>
          <w:szCs w:val="24"/>
        </w:rPr>
        <w:t xml:space="preserve"> en línea o a distancia </w:t>
      </w:r>
      <w:r w:rsidR="001F5C5F" w:rsidRPr="00A61E2D">
        <w:rPr>
          <w:rFonts w:ascii="Arial" w:hAnsi="Arial" w:cs="Arial"/>
          <w:sz w:val="24"/>
          <w:szCs w:val="24"/>
        </w:rPr>
        <w:t>relacionadas con el cine y el audiovisual regional</w:t>
      </w:r>
      <w:r w:rsidR="001F5C5F" w:rsidRPr="001F5C5F">
        <w:t xml:space="preserve"> </w:t>
      </w:r>
      <w:r w:rsidR="001F5C5F" w:rsidRPr="001F5C5F">
        <w:rPr>
          <w:rFonts w:ascii="Arial" w:hAnsi="Arial" w:cs="Arial"/>
          <w:sz w:val="24"/>
          <w:szCs w:val="24"/>
        </w:rPr>
        <w:t>unido o complementarias en espacios relevantes para nuestras cinematografías como lo es el 42 Festival Internacional del Nuevo Cine Latinoameri</w:t>
      </w:r>
      <w:r w:rsidR="001F5C5F">
        <w:rPr>
          <w:rFonts w:ascii="Arial" w:hAnsi="Arial" w:cs="Arial"/>
          <w:sz w:val="24"/>
          <w:szCs w:val="24"/>
        </w:rPr>
        <w:t>cano, a realizarse en La Habana</w:t>
      </w:r>
      <w:r w:rsidR="00B72292">
        <w:rPr>
          <w:rFonts w:ascii="Arial" w:hAnsi="Arial" w:cs="Arial"/>
          <w:sz w:val="24"/>
          <w:szCs w:val="24"/>
        </w:rPr>
        <w:t xml:space="preserve">, </w:t>
      </w:r>
      <w:r>
        <w:rPr>
          <w:rFonts w:ascii="Arial" w:hAnsi="Arial" w:cs="Arial"/>
          <w:sz w:val="24"/>
          <w:szCs w:val="24"/>
        </w:rPr>
        <w:t xml:space="preserve">del 3 al 12 de diciembre en su primera parte.   </w:t>
      </w:r>
    </w:p>
    <w:p w:rsidR="00C85CD6" w:rsidRDefault="00C85CD6" w:rsidP="00A829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eastAsia="Times New Roman" w:hAnsi="Arial" w:cs="Arial"/>
          <w:sz w:val="24"/>
          <w:szCs w:val="24"/>
          <w:lang w:eastAsia="es-ES"/>
        </w:rPr>
      </w:pPr>
    </w:p>
    <w:p w:rsidR="005337FA" w:rsidRPr="005337FA" w:rsidRDefault="005337FA" w:rsidP="005337FA">
      <w:pPr>
        <w:spacing w:after="0" w:line="240" w:lineRule="auto"/>
        <w:jc w:val="both"/>
        <w:rPr>
          <w:rFonts w:ascii="Arial" w:hAnsi="Arial" w:cs="Arial"/>
          <w:sz w:val="24"/>
          <w:szCs w:val="24"/>
        </w:rPr>
      </w:pPr>
    </w:p>
    <w:p w:rsidR="007E7CE5" w:rsidRDefault="00A367E0" w:rsidP="007E7CE5">
      <w:pPr>
        <w:spacing w:after="0" w:line="240" w:lineRule="auto"/>
        <w:rPr>
          <w:rFonts w:ascii="Arial" w:hAnsi="Arial" w:cs="Arial"/>
          <w:b/>
          <w:sz w:val="24"/>
          <w:szCs w:val="24"/>
        </w:rPr>
      </w:pPr>
      <w:r w:rsidRPr="00210FA8">
        <w:rPr>
          <w:rFonts w:ascii="Arial" w:hAnsi="Arial" w:cs="Arial"/>
          <w:b/>
          <w:sz w:val="24"/>
          <w:szCs w:val="24"/>
        </w:rPr>
        <w:t>Objetivos</w:t>
      </w:r>
      <w:r w:rsidR="007E7CE5">
        <w:rPr>
          <w:rFonts w:ascii="Arial" w:hAnsi="Arial" w:cs="Arial"/>
          <w:b/>
          <w:sz w:val="24"/>
          <w:szCs w:val="24"/>
        </w:rPr>
        <w:t xml:space="preserve"> </w:t>
      </w:r>
    </w:p>
    <w:p w:rsidR="001F5C5F" w:rsidRDefault="001F5C5F" w:rsidP="009A67FE">
      <w:pPr>
        <w:spacing w:after="0" w:line="240" w:lineRule="auto"/>
        <w:jc w:val="both"/>
        <w:rPr>
          <w:rFonts w:ascii="Arial" w:eastAsia="Calibri" w:hAnsi="Arial" w:cs="Arial"/>
          <w:sz w:val="24"/>
          <w:szCs w:val="24"/>
        </w:rPr>
      </w:pPr>
      <w:r w:rsidRPr="00FE2065">
        <w:rPr>
          <w:rFonts w:ascii="Arial" w:eastAsia="Calibri" w:hAnsi="Arial" w:cs="Arial"/>
          <w:sz w:val="24"/>
          <w:szCs w:val="24"/>
        </w:rPr>
        <w:t>-Propiciar el abordaje de temas sensibles relacionados con el cine y el audiovisual regional no siempre lo suficientemente priorizados en las agendas culturales.</w:t>
      </w:r>
    </w:p>
    <w:p w:rsidR="001F5C5F" w:rsidRDefault="001F5C5F" w:rsidP="009A67FE">
      <w:pPr>
        <w:spacing w:after="0" w:line="240" w:lineRule="auto"/>
        <w:jc w:val="both"/>
        <w:rPr>
          <w:rFonts w:ascii="Arial" w:hAnsi="Arial" w:cs="Arial"/>
          <w:sz w:val="24"/>
          <w:szCs w:val="24"/>
        </w:rPr>
      </w:pPr>
      <w:r>
        <w:rPr>
          <w:rFonts w:ascii="Arial" w:hAnsi="Arial" w:cs="Arial"/>
          <w:sz w:val="24"/>
          <w:szCs w:val="24"/>
        </w:rPr>
        <w:t>-</w:t>
      </w:r>
      <w:r w:rsidRPr="00210FA8">
        <w:rPr>
          <w:rFonts w:ascii="Arial" w:hAnsi="Arial" w:cs="Arial"/>
          <w:sz w:val="24"/>
          <w:szCs w:val="24"/>
        </w:rPr>
        <w:t xml:space="preserve">Ofrecer un </w:t>
      </w:r>
      <w:r>
        <w:rPr>
          <w:rFonts w:ascii="Arial" w:hAnsi="Arial" w:cs="Arial"/>
          <w:sz w:val="24"/>
          <w:szCs w:val="24"/>
        </w:rPr>
        <w:t xml:space="preserve">acercamiento a la situación del </w:t>
      </w:r>
      <w:r w:rsidRPr="00210FA8">
        <w:rPr>
          <w:rFonts w:ascii="Arial" w:hAnsi="Arial" w:cs="Arial"/>
          <w:sz w:val="24"/>
          <w:szCs w:val="24"/>
        </w:rPr>
        <w:t>Patrimonio Audiovisual a nivel nacional</w:t>
      </w:r>
      <w:r>
        <w:rPr>
          <w:rFonts w:ascii="Arial" w:hAnsi="Arial" w:cs="Arial"/>
          <w:sz w:val="24"/>
          <w:szCs w:val="24"/>
        </w:rPr>
        <w:t xml:space="preserve">, de subregiones </w:t>
      </w:r>
      <w:r w:rsidRPr="00210FA8">
        <w:rPr>
          <w:rFonts w:ascii="Arial" w:hAnsi="Arial" w:cs="Arial"/>
          <w:sz w:val="24"/>
          <w:szCs w:val="24"/>
        </w:rPr>
        <w:t>y regional</w:t>
      </w:r>
      <w:r>
        <w:rPr>
          <w:rFonts w:ascii="Arial" w:hAnsi="Arial" w:cs="Arial"/>
          <w:sz w:val="24"/>
          <w:szCs w:val="24"/>
        </w:rPr>
        <w:t xml:space="preserve"> en esta nueva normalidad. </w:t>
      </w:r>
    </w:p>
    <w:p w:rsidR="001F5C5F" w:rsidRDefault="001F5C5F" w:rsidP="009A67FE">
      <w:pPr>
        <w:spacing w:after="0" w:line="240" w:lineRule="auto"/>
        <w:jc w:val="both"/>
        <w:rPr>
          <w:rFonts w:ascii="Arial" w:eastAsia="Calibri" w:hAnsi="Arial" w:cs="Arial"/>
          <w:sz w:val="24"/>
          <w:szCs w:val="24"/>
        </w:rPr>
      </w:pPr>
      <w:r w:rsidRPr="00FE2065">
        <w:rPr>
          <w:rFonts w:ascii="Arial" w:eastAsia="Calibri" w:hAnsi="Arial" w:cs="Arial"/>
          <w:sz w:val="24"/>
          <w:szCs w:val="24"/>
        </w:rPr>
        <w:t>-Sistematizar información para difundir experiencias creativas generadas en tiempos de pandemia que impactan positivamente el acceso de nuevos públicos a los contenidos audiovisuales a través de plataformas de diferente tipo.</w:t>
      </w:r>
    </w:p>
    <w:p w:rsidR="001F5C5F" w:rsidRDefault="001F5C5F" w:rsidP="009A67FE">
      <w:pPr>
        <w:spacing w:after="0" w:line="240" w:lineRule="auto"/>
        <w:jc w:val="both"/>
        <w:rPr>
          <w:rFonts w:ascii="Arial" w:eastAsia="Calibri" w:hAnsi="Arial" w:cs="Arial"/>
          <w:sz w:val="24"/>
          <w:szCs w:val="24"/>
        </w:rPr>
      </w:pPr>
      <w:r>
        <w:rPr>
          <w:rFonts w:ascii="Arial" w:eastAsia="Calibri" w:hAnsi="Arial" w:cs="Arial"/>
          <w:sz w:val="24"/>
          <w:szCs w:val="24"/>
        </w:rPr>
        <w:t>-</w:t>
      </w:r>
      <w:r w:rsidRPr="00FE2065">
        <w:rPr>
          <w:rFonts w:ascii="Arial" w:eastAsia="Calibri" w:hAnsi="Arial" w:cs="Arial"/>
          <w:sz w:val="24"/>
          <w:szCs w:val="24"/>
        </w:rPr>
        <w:t>Propiciar información e intercambio de experiencias que contribuya a un mayor acceso a las oportunidades de conocimiento, formación y capacitación.</w:t>
      </w:r>
    </w:p>
    <w:p w:rsidR="001F5C5F" w:rsidRPr="00FE2065" w:rsidRDefault="001F5C5F" w:rsidP="009A67FE">
      <w:pPr>
        <w:spacing w:after="0" w:line="240" w:lineRule="auto"/>
        <w:jc w:val="both"/>
        <w:rPr>
          <w:rFonts w:ascii="Arial" w:eastAsia="Calibri" w:hAnsi="Arial" w:cs="Arial"/>
          <w:sz w:val="24"/>
          <w:szCs w:val="24"/>
        </w:rPr>
      </w:pPr>
      <w:r>
        <w:rPr>
          <w:rFonts w:ascii="Arial" w:eastAsia="Calibri" w:hAnsi="Arial" w:cs="Arial"/>
          <w:sz w:val="24"/>
          <w:szCs w:val="24"/>
        </w:rPr>
        <w:t>-</w:t>
      </w:r>
      <w:r w:rsidRPr="00FE2065">
        <w:rPr>
          <w:rFonts w:ascii="Arial" w:eastAsia="Calibri" w:hAnsi="Arial" w:cs="Arial"/>
          <w:sz w:val="24"/>
          <w:szCs w:val="24"/>
        </w:rPr>
        <w:t>Favorecer la accesibilidad de los contenidos audiovisuales a los diferentes sectores de la población, en particular a personas con discapacidades sensoriales.</w:t>
      </w:r>
    </w:p>
    <w:p w:rsidR="001F5C5F" w:rsidRDefault="001F5C5F" w:rsidP="009A67FE">
      <w:pPr>
        <w:spacing w:after="0" w:line="240" w:lineRule="auto"/>
        <w:jc w:val="both"/>
        <w:rPr>
          <w:rFonts w:ascii="Arial" w:eastAsia="Calibri" w:hAnsi="Arial" w:cs="Arial"/>
          <w:sz w:val="24"/>
          <w:szCs w:val="24"/>
        </w:rPr>
      </w:pPr>
      <w:r>
        <w:rPr>
          <w:rFonts w:ascii="Arial" w:eastAsia="Calibri" w:hAnsi="Arial" w:cs="Arial"/>
          <w:sz w:val="24"/>
          <w:szCs w:val="24"/>
        </w:rPr>
        <w:t>-</w:t>
      </w:r>
      <w:r w:rsidRPr="00FE2065">
        <w:rPr>
          <w:rFonts w:ascii="Arial" w:eastAsia="Calibri" w:hAnsi="Arial" w:cs="Arial"/>
          <w:sz w:val="24"/>
          <w:szCs w:val="24"/>
        </w:rPr>
        <w:t xml:space="preserve">Dar voz a niños y adolescentes sobre sus inquietudes y preferencias. Propiciar la exhibición de obras realizadas a partir de experiencias con grupos de creación audiovisual de niños y adolescentes </w:t>
      </w:r>
    </w:p>
    <w:p w:rsidR="001F5C5F" w:rsidRPr="00FE2065" w:rsidRDefault="001F5C5F" w:rsidP="00A829AF">
      <w:pPr>
        <w:spacing w:after="0" w:line="240" w:lineRule="auto"/>
        <w:jc w:val="both"/>
        <w:rPr>
          <w:rFonts w:ascii="Arial" w:eastAsia="Calibri" w:hAnsi="Arial" w:cs="Arial"/>
          <w:sz w:val="24"/>
          <w:szCs w:val="24"/>
        </w:rPr>
      </w:pPr>
      <w:r w:rsidRPr="00FE2065">
        <w:rPr>
          <w:rFonts w:ascii="Arial" w:eastAsia="Calibri" w:hAnsi="Arial" w:cs="Arial"/>
          <w:sz w:val="24"/>
          <w:szCs w:val="24"/>
        </w:rPr>
        <w:lastRenderedPageBreak/>
        <w:t xml:space="preserve">-Aportar a cineastas, estudiantes, profesores, decisores de políticas públicas relacionadas con el audiovisual y otros, información dispersa en la Red sobre oportunidades y desafíos en su quehacer.  </w:t>
      </w:r>
    </w:p>
    <w:p w:rsidR="001808FC" w:rsidRPr="00210FA8" w:rsidRDefault="001808FC" w:rsidP="00181B51">
      <w:pPr>
        <w:spacing w:after="0" w:line="240" w:lineRule="auto"/>
        <w:jc w:val="both"/>
        <w:rPr>
          <w:rFonts w:ascii="Arial" w:hAnsi="Arial" w:cs="Arial"/>
          <w:sz w:val="24"/>
          <w:szCs w:val="24"/>
        </w:rPr>
      </w:pPr>
    </w:p>
    <w:p w:rsidR="00A367E0" w:rsidRPr="00210FA8" w:rsidRDefault="00A367E0" w:rsidP="00181B51">
      <w:pPr>
        <w:spacing w:after="0" w:line="240" w:lineRule="auto"/>
        <w:jc w:val="both"/>
        <w:rPr>
          <w:rFonts w:ascii="Arial" w:hAnsi="Arial" w:cs="Arial"/>
          <w:b/>
          <w:sz w:val="24"/>
          <w:szCs w:val="24"/>
        </w:rPr>
      </w:pPr>
      <w:r w:rsidRPr="00210FA8">
        <w:rPr>
          <w:rFonts w:ascii="Arial" w:hAnsi="Arial" w:cs="Arial"/>
          <w:b/>
          <w:sz w:val="24"/>
          <w:szCs w:val="24"/>
        </w:rPr>
        <w:t>Dinámica</w:t>
      </w:r>
    </w:p>
    <w:p w:rsidR="00A367E0" w:rsidRDefault="000F0E49" w:rsidP="00181B5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El talle</w:t>
      </w:r>
      <w:r w:rsidR="00650414">
        <w:rPr>
          <w:rFonts w:ascii="Arial" w:hAnsi="Arial" w:cs="Arial"/>
          <w:sz w:val="24"/>
          <w:szCs w:val="24"/>
        </w:rPr>
        <w:t>r tendrá carácter internacional</w:t>
      </w:r>
      <w:r w:rsidR="00A367E0" w:rsidRPr="00210FA8">
        <w:rPr>
          <w:rFonts w:ascii="Arial" w:hAnsi="Arial" w:cs="Arial"/>
          <w:sz w:val="24"/>
          <w:szCs w:val="24"/>
        </w:rPr>
        <w:t xml:space="preserve"> </w:t>
      </w:r>
      <w:r w:rsidR="00A367E0">
        <w:rPr>
          <w:rFonts w:ascii="Arial" w:hAnsi="Arial" w:cs="Arial"/>
          <w:sz w:val="24"/>
          <w:szCs w:val="24"/>
        </w:rPr>
        <w:t xml:space="preserve">en la perspectiva del </w:t>
      </w:r>
      <w:r w:rsidR="007103C3">
        <w:rPr>
          <w:rFonts w:ascii="Arial" w:hAnsi="Arial" w:cs="Arial"/>
          <w:sz w:val="24"/>
          <w:szCs w:val="24"/>
        </w:rPr>
        <w:t xml:space="preserve">cine y el </w:t>
      </w:r>
      <w:r w:rsidR="00A367E0">
        <w:rPr>
          <w:rFonts w:ascii="Arial" w:hAnsi="Arial" w:cs="Arial"/>
          <w:sz w:val="24"/>
          <w:szCs w:val="24"/>
        </w:rPr>
        <w:t xml:space="preserve">audiovisual </w:t>
      </w:r>
      <w:r w:rsidR="00650414">
        <w:rPr>
          <w:rFonts w:ascii="Arial" w:hAnsi="Arial" w:cs="Arial"/>
          <w:sz w:val="24"/>
          <w:szCs w:val="24"/>
        </w:rPr>
        <w:t>en tiempos de pandemia. A</w:t>
      </w:r>
      <w:r w:rsidR="00A367E0">
        <w:rPr>
          <w:rFonts w:ascii="Arial" w:hAnsi="Arial" w:cs="Arial"/>
          <w:sz w:val="24"/>
          <w:szCs w:val="24"/>
        </w:rPr>
        <w:t xml:space="preserve">bordará </w:t>
      </w:r>
      <w:r w:rsidR="00A367E0" w:rsidRPr="00210FA8">
        <w:rPr>
          <w:rFonts w:ascii="Arial" w:hAnsi="Arial" w:cs="Arial"/>
          <w:sz w:val="24"/>
          <w:szCs w:val="24"/>
        </w:rPr>
        <w:t>temas</w:t>
      </w:r>
      <w:r w:rsidR="00A367E0">
        <w:rPr>
          <w:rFonts w:ascii="Arial" w:hAnsi="Arial" w:cs="Arial"/>
          <w:sz w:val="24"/>
          <w:szCs w:val="24"/>
        </w:rPr>
        <w:t xml:space="preserve"> como </w:t>
      </w:r>
      <w:r w:rsidR="00407A53">
        <w:rPr>
          <w:rFonts w:ascii="Arial" w:hAnsi="Arial" w:cs="Arial"/>
          <w:sz w:val="24"/>
          <w:szCs w:val="24"/>
        </w:rPr>
        <w:t>Memoria Histórica</w:t>
      </w:r>
      <w:r w:rsidR="00EA413F">
        <w:rPr>
          <w:rFonts w:ascii="Arial" w:hAnsi="Arial" w:cs="Arial"/>
          <w:sz w:val="24"/>
          <w:szCs w:val="24"/>
        </w:rPr>
        <w:t xml:space="preserve">; </w:t>
      </w:r>
      <w:r w:rsidR="0060216C">
        <w:rPr>
          <w:rFonts w:ascii="Arial" w:hAnsi="Arial" w:cs="Arial"/>
          <w:sz w:val="24"/>
          <w:szCs w:val="24"/>
        </w:rPr>
        <w:t>Patrimonio</w:t>
      </w:r>
      <w:r w:rsidR="00BF118C">
        <w:rPr>
          <w:rFonts w:ascii="Arial" w:hAnsi="Arial" w:cs="Arial"/>
          <w:sz w:val="24"/>
          <w:szCs w:val="24"/>
        </w:rPr>
        <w:t xml:space="preserve"> Audiovisual </w:t>
      </w:r>
      <w:r w:rsidR="00186DFE">
        <w:rPr>
          <w:rFonts w:ascii="Arial" w:hAnsi="Arial" w:cs="Arial"/>
          <w:sz w:val="24"/>
          <w:szCs w:val="24"/>
        </w:rPr>
        <w:t xml:space="preserve">y </w:t>
      </w:r>
      <w:r w:rsidR="00EA413F">
        <w:rPr>
          <w:rFonts w:ascii="Arial" w:hAnsi="Arial" w:cs="Arial"/>
          <w:sz w:val="24"/>
          <w:szCs w:val="24"/>
        </w:rPr>
        <w:t>Preservación; Televisión</w:t>
      </w:r>
      <w:r w:rsidR="00C85CD6">
        <w:rPr>
          <w:rFonts w:ascii="Arial" w:hAnsi="Arial" w:cs="Arial"/>
          <w:sz w:val="24"/>
          <w:szCs w:val="24"/>
        </w:rPr>
        <w:t xml:space="preserve"> </w:t>
      </w:r>
      <w:r w:rsidR="00650414">
        <w:rPr>
          <w:rFonts w:ascii="Arial" w:hAnsi="Arial" w:cs="Arial"/>
          <w:sz w:val="24"/>
          <w:szCs w:val="24"/>
        </w:rPr>
        <w:t>Públicas</w:t>
      </w:r>
      <w:r w:rsidR="00186DFE">
        <w:rPr>
          <w:rFonts w:ascii="Arial" w:hAnsi="Arial" w:cs="Arial"/>
          <w:sz w:val="24"/>
          <w:szCs w:val="24"/>
        </w:rPr>
        <w:t xml:space="preserve">, </w:t>
      </w:r>
      <w:r w:rsidR="00BF118C">
        <w:rPr>
          <w:rFonts w:ascii="Arial" w:hAnsi="Arial" w:cs="Arial"/>
          <w:sz w:val="24"/>
          <w:szCs w:val="24"/>
        </w:rPr>
        <w:t>Generación de c</w:t>
      </w:r>
      <w:r w:rsidR="00A367E0">
        <w:rPr>
          <w:rFonts w:ascii="Arial" w:hAnsi="Arial" w:cs="Arial"/>
          <w:sz w:val="24"/>
          <w:szCs w:val="24"/>
        </w:rPr>
        <w:t>ontenidos</w:t>
      </w:r>
      <w:r w:rsidR="00BF118C">
        <w:rPr>
          <w:rFonts w:ascii="Arial" w:hAnsi="Arial" w:cs="Arial"/>
          <w:sz w:val="24"/>
          <w:szCs w:val="24"/>
        </w:rPr>
        <w:t xml:space="preserve"> para niños y a</w:t>
      </w:r>
      <w:r w:rsidR="0060216C">
        <w:rPr>
          <w:rFonts w:ascii="Arial" w:hAnsi="Arial" w:cs="Arial"/>
          <w:sz w:val="24"/>
          <w:szCs w:val="24"/>
        </w:rPr>
        <w:t>dolesce</w:t>
      </w:r>
      <w:r w:rsidR="00BF118C">
        <w:rPr>
          <w:rFonts w:ascii="Arial" w:hAnsi="Arial" w:cs="Arial"/>
          <w:sz w:val="24"/>
          <w:szCs w:val="24"/>
        </w:rPr>
        <w:t>ntes en los nuevos escenarios</w:t>
      </w:r>
      <w:r w:rsidR="00EA413F">
        <w:rPr>
          <w:rFonts w:ascii="Arial" w:hAnsi="Arial" w:cs="Arial"/>
          <w:sz w:val="24"/>
          <w:szCs w:val="24"/>
        </w:rPr>
        <w:t xml:space="preserve">; </w:t>
      </w:r>
      <w:r w:rsidR="00650414">
        <w:rPr>
          <w:rFonts w:ascii="Arial" w:hAnsi="Arial" w:cs="Arial"/>
          <w:sz w:val="24"/>
          <w:szCs w:val="24"/>
        </w:rPr>
        <w:t>A</w:t>
      </w:r>
      <w:r w:rsidR="00A829AF">
        <w:rPr>
          <w:rFonts w:ascii="Arial" w:eastAsia="Calibri" w:hAnsi="Arial" w:cs="Arial"/>
          <w:iCs/>
          <w:sz w:val="24"/>
          <w:szCs w:val="24"/>
        </w:rPr>
        <w:t>cceso de las personas con discapacidad sensorial al a</w:t>
      </w:r>
      <w:r w:rsidR="00EA413F">
        <w:rPr>
          <w:rFonts w:ascii="Arial" w:eastAsia="Calibri" w:hAnsi="Arial" w:cs="Arial"/>
          <w:iCs/>
          <w:sz w:val="24"/>
          <w:szCs w:val="24"/>
        </w:rPr>
        <w:t xml:space="preserve">udiovisual desde la realización; </w:t>
      </w:r>
      <w:r w:rsidR="00A829AF">
        <w:rPr>
          <w:rFonts w:ascii="Arial" w:eastAsia="Calibri" w:hAnsi="Arial" w:cs="Arial"/>
          <w:iCs/>
          <w:sz w:val="24"/>
          <w:szCs w:val="24"/>
        </w:rPr>
        <w:t xml:space="preserve"> </w:t>
      </w:r>
      <w:r w:rsidR="00650414">
        <w:rPr>
          <w:rFonts w:ascii="Arial" w:hAnsi="Arial" w:cs="Arial"/>
          <w:sz w:val="24"/>
          <w:szCs w:val="24"/>
        </w:rPr>
        <w:t>Exhibición y distribución.</w:t>
      </w:r>
    </w:p>
    <w:p w:rsidR="002B40BA" w:rsidRDefault="002B40BA" w:rsidP="00181B5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p>
    <w:p w:rsidR="00142C1E" w:rsidRDefault="00A367E0" w:rsidP="00181B51">
      <w:pPr>
        <w:spacing w:after="0" w:line="240" w:lineRule="auto"/>
        <w:jc w:val="both"/>
        <w:rPr>
          <w:rFonts w:ascii="Arial" w:hAnsi="Arial" w:cs="Arial"/>
          <w:b/>
          <w:sz w:val="24"/>
          <w:szCs w:val="24"/>
        </w:rPr>
      </w:pPr>
      <w:r w:rsidRPr="00210FA8">
        <w:rPr>
          <w:rFonts w:ascii="Arial" w:hAnsi="Arial" w:cs="Arial"/>
          <w:b/>
          <w:sz w:val="24"/>
          <w:szCs w:val="24"/>
        </w:rPr>
        <w:t xml:space="preserve">Panelistas </w:t>
      </w:r>
    </w:p>
    <w:p w:rsidR="00142C1E" w:rsidRDefault="002B40BA" w:rsidP="00181B51">
      <w:pPr>
        <w:spacing w:after="0" w:line="240" w:lineRule="auto"/>
        <w:jc w:val="both"/>
        <w:rPr>
          <w:rFonts w:ascii="Arial" w:hAnsi="Arial" w:cs="Arial"/>
          <w:sz w:val="24"/>
          <w:szCs w:val="24"/>
        </w:rPr>
      </w:pPr>
      <w:r>
        <w:rPr>
          <w:rFonts w:ascii="Arial" w:hAnsi="Arial" w:cs="Arial"/>
          <w:sz w:val="24"/>
          <w:szCs w:val="24"/>
        </w:rPr>
        <w:t xml:space="preserve">El Taller contará con </w:t>
      </w:r>
      <w:r w:rsidR="00A829AF" w:rsidRPr="00A61E2D">
        <w:rPr>
          <w:rFonts w:ascii="Arial" w:hAnsi="Arial" w:cs="Arial"/>
          <w:b/>
          <w:sz w:val="24"/>
          <w:szCs w:val="24"/>
        </w:rPr>
        <w:t xml:space="preserve">expertos </w:t>
      </w:r>
      <w:r w:rsidR="00A829AF">
        <w:rPr>
          <w:rFonts w:ascii="Arial" w:hAnsi="Arial" w:cs="Arial"/>
          <w:b/>
          <w:sz w:val="24"/>
          <w:szCs w:val="24"/>
        </w:rPr>
        <w:t>nacionales</w:t>
      </w:r>
      <w:r w:rsidR="00A829AF" w:rsidRPr="00A61E2D">
        <w:rPr>
          <w:rFonts w:ascii="Arial" w:hAnsi="Arial" w:cs="Arial"/>
          <w:sz w:val="24"/>
          <w:szCs w:val="24"/>
        </w:rPr>
        <w:t xml:space="preserve"> e </w:t>
      </w:r>
      <w:r w:rsidR="00A829AF" w:rsidRPr="00911254">
        <w:rPr>
          <w:rFonts w:ascii="Arial" w:hAnsi="Arial" w:cs="Arial"/>
          <w:b/>
          <w:sz w:val="24"/>
          <w:szCs w:val="24"/>
        </w:rPr>
        <w:t>internacionales</w:t>
      </w:r>
      <w:r w:rsidR="00E66D1D">
        <w:rPr>
          <w:rFonts w:ascii="Arial" w:hAnsi="Arial" w:cs="Arial"/>
          <w:sz w:val="24"/>
          <w:szCs w:val="24"/>
        </w:rPr>
        <w:t>.</w:t>
      </w:r>
      <w:r w:rsidR="00A829AF">
        <w:rPr>
          <w:rFonts w:ascii="Arial" w:hAnsi="Arial" w:cs="Arial"/>
          <w:sz w:val="24"/>
          <w:szCs w:val="24"/>
        </w:rPr>
        <w:t xml:space="preserve"> I</w:t>
      </w:r>
      <w:r>
        <w:rPr>
          <w:rFonts w:ascii="Arial" w:hAnsi="Arial" w:cs="Arial"/>
          <w:sz w:val="24"/>
          <w:szCs w:val="24"/>
        </w:rPr>
        <w:t>ntervenciones especiales</w:t>
      </w:r>
      <w:r w:rsidR="00A829AF">
        <w:rPr>
          <w:rFonts w:ascii="Arial" w:hAnsi="Arial" w:cs="Arial"/>
          <w:sz w:val="24"/>
          <w:szCs w:val="24"/>
        </w:rPr>
        <w:t xml:space="preserve"> del Programa </w:t>
      </w:r>
      <w:proofErr w:type="spellStart"/>
      <w:r w:rsidR="00A829AF" w:rsidRPr="004C2340">
        <w:rPr>
          <w:rFonts w:ascii="Arial" w:eastAsia="Calibri" w:hAnsi="Arial" w:cs="Arial"/>
          <w:sz w:val="24"/>
          <w:szCs w:val="24"/>
        </w:rPr>
        <w:t>Ibermemoria</w:t>
      </w:r>
      <w:proofErr w:type="spellEnd"/>
      <w:r w:rsidR="00A829AF" w:rsidRPr="004C2340">
        <w:rPr>
          <w:rFonts w:ascii="Arial" w:eastAsia="Calibri" w:hAnsi="Arial" w:cs="Arial"/>
          <w:sz w:val="24"/>
          <w:szCs w:val="24"/>
        </w:rPr>
        <w:t xml:space="preserve"> Sonora y Audiovisual</w:t>
      </w:r>
      <w:r w:rsidR="00E66D1D">
        <w:rPr>
          <w:rFonts w:ascii="Arial" w:eastAsia="Calibri" w:hAnsi="Arial" w:cs="Arial"/>
          <w:sz w:val="24"/>
          <w:szCs w:val="24"/>
        </w:rPr>
        <w:t xml:space="preserve"> de la Secretaria General Iberoamericana, l</w:t>
      </w:r>
      <w:r w:rsidR="00A829AF">
        <w:rPr>
          <w:rFonts w:ascii="Arial" w:eastAsia="Calibri" w:hAnsi="Arial" w:cs="Arial"/>
          <w:sz w:val="24"/>
          <w:szCs w:val="24"/>
        </w:rPr>
        <w:t xml:space="preserve">a Red </w:t>
      </w:r>
      <w:r w:rsidR="00911254" w:rsidRPr="004C2340">
        <w:rPr>
          <w:rFonts w:ascii="Arial" w:eastAsia="Calibri" w:hAnsi="Arial" w:cs="Arial"/>
          <w:sz w:val="24"/>
          <w:szCs w:val="24"/>
        </w:rPr>
        <w:t>Centroamericana y del Caribe de Archivos Audiovisuales</w:t>
      </w:r>
      <w:r w:rsidR="00E66D1D">
        <w:rPr>
          <w:rFonts w:ascii="Arial" w:eastAsia="Calibri" w:hAnsi="Arial" w:cs="Arial"/>
          <w:sz w:val="24"/>
          <w:szCs w:val="24"/>
        </w:rPr>
        <w:t xml:space="preserve"> y </w:t>
      </w:r>
      <w:r w:rsidR="008133D7">
        <w:rPr>
          <w:rFonts w:ascii="Arial" w:eastAsia="Calibri" w:hAnsi="Arial" w:cs="Arial"/>
          <w:sz w:val="24"/>
          <w:szCs w:val="24"/>
        </w:rPr>
        <w:t>T</w:t>
      </w:r>
      <w:r w:rsidR="009A67FE">
        <w:rPr>
          <w:rFonts w:ascii="Arial" w:eastAsia="Calibri" w:hAnsi="Arial" w:cs="Arial"/>
          <w:sz w:val="24"/>
          <w:szCs w:val="24"/>
        </w:rPr>
        <w:t>elevisoras Públicas</w:t>
      </w:r>
      <w:r w:rsidR="00E66D1D">
        <w:rPr>
          <w:rFonts w:ascii="Arial" w:eastAsia="Calibri" w:hAnsi="Arial" w:cs="Arial"/>
          <w:sz w:val="24"/>
          <w:szCs w:val="24"/>
        </w:rPr>
        <w:t xml:space="preserve"> entre otras</w:t>
      </w:r>
      <w:r w:rsidR="00911254">
        <w:rPr>
          <w:rFonts w:ascii="Arial" w:eastAsia="Calibri" w:hAnsi="Arial" w:cs="Arial"/>
          <w:sz w:val="24"/>
          <w:szCs w:val="24"/>
        </w:rPr>
        <w:t xml:space="preserve">. </w:t>
      </w:r>
      <w:r w:rsidR="00A829AF" w:rsidRPr="004C2340">
        <w:rPr>
          <w:rFonts w:ascii="Arial" w:eastAsia="Calibri" w:hAnsi="Arial" w:cs="Arial"/>
          <w:sz w:val="24"/>
          <w:szCs w:val="24"/>
        </w:rPr>
        <w:t xml:space="preserve"> </w:t>
      </w:r>
    </w:p>
    <w:p w:rsidR="002C5968" w:rsidRDefault="000A4745" w:rsidP="002C5968">
      <w:pPr>
        <w:jc w:val="both"/>
        <w:rPr>
          <w:rFonts w:ascii="Arial" w:hAnsi="Arial" w:cs="Arial"/>
          <w:sz w:val="24"/>
          <w:szCs w:val="24"/>
        </w:rPr>
      </w:pPr>
      <w:r>
        <w:rPr>
          <w:rFonts w:ascii="Arial" w:hAnsi="Arial" w:cs="Arial"/>
          <w:sz w:val="24"/>
          <w:szCs w:val="24"/>
        </w:rPr>
        <w:t xml:space="preserve">Los panelistas realizaran intervenciones de </w:t>
      </w:r>
      <w:r w:rsidR="002C5968" w:rsidRPr="00211F4B">
        <w:rPr>
          <w:rFonts w:ascii="Arial" w:hAnsi="Arial" w:cs="Arial"/>
          <w:sz w:val="24"/>
          <w:szCs w:val="24"/>
        </w:rPr>
        <w:t xml:space="preserve">alrededor de </w:t>
      </w:r>
      <w:r w:rsidR="002C5968">
        <w:rPr>
          <w:rFonts w:ascii="Arial" w:hAnsi="Arial" w:cs="Arial"/>
          <w:sz w:val="24"/>
          <w:szCs w:val="24"/>
        </w:rPr>
        <w:t>20</w:t>
      </w:r>
      <w:r w:rsidR="002C5968" w:rsidRPr="00211F4B">
        <w:rPr>
          <w:rFonts w:ascii="Arial" w:hAnsi="Arial" w:cs="Arial"/>
          <w:sz w:val="24"/>
          <w:szCs w:val="24"/>
        </w:rPr>
        <w:t xml:space="preserve"> minutos cada uno, reservando </w:t>
      </w:r>
      <w:r w:rsidR="002C5968">
        <w:rPr>
          <w:rFonts w:ascii="Arial" w:hAnsi="Arial" w:cs="Arial"/>
          <w:sz w:val="24"/>
          <w:szCs w:val="24"/>
        </w:rPr>
        <w:t>una</w:t>
      </w:r>
      <w:r>
        <w:rPr>
          <w:rFonts w:ascii="Arial" w:hAnsi="Arial" w:cs="Arial"/>
          <w:sz w:val="24"/>
          <w:szCs w:val="24"/>
        </w:rPr>
        <w:t xml:space="preserve"> hora para el debate entre ellos</w:t>
      </w:r>
      <w:r w:rsidR="002C5968">
        <w:rPr>
          <w:rFonts w:ascii="Arial" w:hAnsi="Arial" w:cs="Arial"/>
          <w:sz w:val="24"/>
          <w:szCs w:val="24"/>
        </w:rPr>
        <w:t xml:space="preserve"> y responder a preguntas de los participantes.  </w:t>
      </w:r>
    </w:p>
    <w:p w:rsidR="00A829AF" w:rsidRDefault="00A829AF" w:rsidP="00181B51">
      <w:pPr>
        <w:spacing w:after="0" w:line="240" w:lineRule="auto"/>
        <w:jc w:val="both"/>
        <w:rPr>
          <w:rFonts w:ascii="Arial" w:hAnsi="Arial" w:cs="Arial"/>
          <w:b/>
          <w:sz w:val="24"/>
          <w:szCs w:val="24"/>
        </w:rPr>
      </w:pPr>
    </w:p>
    <w:p w:rsidR="009C03DB" w:rsidRDefault="00A367E0" w:rsidP="00181B51">
      <w:pPr>
        <w:spacing w:after="0" w:line="240" w:lineRule="auto"/>
        <w:jc w:val="both"/>
        <w:rPr>
          <w:rFonts w:ascii="Arial" w:hAnsi="Arial" w:cs="Arial"/>
          <w:b/>
          <w:sz w:val="24"/>
          <w:szCs w:val="24"/>
        </w:rPr>
      </w:pPr>
      <w:r w:rsidRPr="00210FA8">
        <w:rPr>
          <w:rFonts w:ascii="Arial" w:hAnsi="Arial" w:cs="Arial"/>
          <w:b/>
          <w:sz w:val="24"/>
          <w:szCs w:val="24"/>
        </w:rPr>
        <w:t>Programa</w:t>
      </w:r>
    </w:p>
    <w:p w:rsidR="00CF1610" w:rsidRDefault="00916FD3" w:rsidP="00181B51">
      <w:pPr>
        <w:spacing w:after="0" w:line="240" w:lineRule="auto"/>
        <w:jc w:val="both"/>
        <w:rPr>
          <w:rFonts w:ascii="Arial" w:hAnsi="Arial" w:cs="Arial"/>
          <w:sz w:val="24"/>
          <w:szCs w:val="24"/>
        </w:rPr>
      </w:pPr>
      <w:r w:rsidRPr="00BE2AD8">
        <w:rPr>
          <w:rFonts w:ascii="Arial" w:hAnsi="Arial" w:cs="Arial"/>
          <w:sz w:val="24"/>
          <w:szCs w:val="24"/>
        </w:rPr>
        <w:t>El P</w:t>
      </w:r>
      <w:r w:rsidR="00911254">
        <w:rPr>
          <w:rFonts w:ascii="Arial" w:hAnsi="Arial" w:cs="Arial"/>
          <w:sz w:val="24"/>
          <w:szCs w:val="24"/>
        </w:rPr>
        <w:t xml:space="preserve">rograma se desarrollará del 8 al 11 </w:t>
      </w:r>
      <w:r w:rsidRPr="00BE2AD8">
        <w:rPr>
          <w:rFonts w:ascii="Arial" w:hAnsi="Arial" w:cs="Arial"/>
          <w:sz w:val="24"/>
          <w:szCs w:val="24"/>
        </w:rPr>
        <w:t>de diciembre en</w:t>
      </w:r>
      <w:r w:rsidR="00BE2AD8">
        <w:rPr>
          <w:rFonts w:ascii="Arial" w:hAnsi="Arial" w:cs="Arial"/>
          <w:sz w:val="24"/>
          <w:szCs w:val="24"/>
        </w:rPr>
        <w:t xml:space="preserve"> </w:t>
      </w:r>
      <w:r w:rsidR="008133D7">
        <w:rPr>
          <w:rFonts w:ascii="Arial" w:hAnsi="Arial" w:cs="Arial"/>
          <w:sz w:val="24"/>
          <w:szCs w:val="24"/>
        </w:rPr>
        <w:t>el horario de 9:30 am a 12:3</w:t>
      </w:r>
      <w:r w:rsidR="00CF1610">
        <w:rPr>
          <w:rFonts w:ascii="Arial" w:hAnsi="Arial" w:cs="Arial"/>
          <w:sz w:val="24"/>
          <w:szCs w:val="24"/>
        </w:rPr>
        <w:t>0 pm, a través de la plataforma</w:t>
      </w:r>
      <w:r w:rsidR="00606BBF">
        <w:rPr>
          <w:rFonts w:ascii="Arial" w:hAnsi="Arial" w:cs="Arial"/>
          <w:sz w:val="24"/>
          <w:szCs w:val="24"/>
        </w:rPr>
        <w:t xml:space="preserve"> web</w:t>
      </w:r>
      <w:r w:rsidR="00CF1610">
        <w:rPr>
          <w:rFonts w:ascii="Arial" w:hAnsi="Arial" w:cs="Arial"/>
          <w:sz w:val="24"/>
          <w:szCs w:val="24"/>
        </w:rPr>
        <w:t xml:space="preserve"> </w:t>
      </w:r>
      <w:proofErr w:type="spellStart"/>
      <w:r w:rsidR="00606BBF" w:rsidRPr="00606BBF">
        <w:rPr>
          <w:rFonts w:ascii="Arial" w:hAnsi="Arial" w:cs="Arial"/>
          <w:b/>
          <w:sz w:val="24"/>
          <w:szCs w:val="24"/>
        </w:rPr>
        <w:t>Jitsi</w:t>
      </w:r>
      <w:proofErr w:type="spellEnd"/>
      <w:r w:rsidR="00606BBF" w:rsidRPr="00606BBF">
        <w:rPr>
          <w:rFonts w:ascii="Arial" w:hAnsi="Arial" w:cs="Arial"/>
          <w:b/>
          <w:sz w:val="24"/>
          <w:szCs w:val="24"/>
        </w:rPr>
        <w:t xml:space="preserve"> </w:t>
      </w:r>
      <w:proofErr w:type="spellStart"/>
      <w:r w:rsidR="00606BBF" w:rsidRPr="00606BBF">
        <w:rPr>
          <w:rFonts w:ascii="Arial" w:hAnsi="Arial" w:cs="Arial"/>
          <w:b/>
          <w:sz w:val="24"/>
          <w:szCs w:val="24"/>
        </w:rPr>
        <w:t>Meet</w:t>
      </w:r>
      <w:proofErr w:type="spellEnd"/>
      <w:r w:rsidR="00606BBF">
        <w:rPr>
          <w:rFonts w:ascii="Arial" w:hAnsi="Arial" w:cs="Arial"/>
          <w:b/>
          <w:sz w:val="24"/>
          <w:szCs w:val="24"/>
        </w:rPr>
        <w:t>.</w:t>
      </w:r>
    </w:p>
    <w:p w:rsidR="00407A53" w:rsidRPr="00CF1610" w:rsidRDefault="00170C5A" w:rsidP="00181B51">
      <w:pPr>
        <w:spacing w:after="0" w:line="240" w:lineRule="auto"/>
        <w:jc w:val="both"/>
        <w:rPr>
          <w:rFonts w:ascii="Arial" w:hAnsi="Arial" w:cs="Arial"/>
          <w:sz w:val="24"/>
          <w:szCs w:val="24"/>
        </w:rPr>
      </w:pPr>
      <w:r>
        <w:rPr>
          <w:rFonts w:ascii="Arial" w:hAnsi="Arial" w:cs="Arial"/>
          <w:sz w:val="24"/>
          <w:szCs w:val="24"/>
        </w:rPr>
        <w:t xml:space="preserve"> </w:t>
      </w:r>
      <w:r w:rsidR="00916FD3" w:rsidRPr="00BE2AD8">
        <w:rPr>
          <w:rFonts w:ascii="Arial" w:hAnsi="Arial" w:cs="Arial"/>
          <w:sz w:val="24"/>
          <w:szCs w:val="24"/>
        </w:rPr>
        <w:t xml:space="preserve"> </w:t>
      </w:r>
    </w:p>
    <w:p w:rsidR="00407A53" w:rsidRDefault="00BE2AD8" w:rsidP="00181B51">
      <w:pPr>
        <w:spacing w:after="0" w:line="240" w:lineRule="auto"/>
        <w:jc w:val="both"/>
        <w:rPr>
          <w:rFonts w:ascii="Arial" w:hAnsi="Arial" w:cs="Arial"/>
          <w:b/>
          <w:sz w:val="24"/>
          <w:szCs w:val="24"/>
        </w:rPr>
      </w:pPr>
      <w:r w:rsidRPr="00BE2AD8">
        <w:rPr>
          <w:rFonts w:ascii="Arial" w:hAnsi="Arial" w:cs="Arial"/>
          <w:b/>
          <w:sz w:val="24"/>
          <w:szCs w:val="24"/>
        </w:rPr>
        <w:t>Inscripciones</w:t>
      </w:r>
    </w:p>
    <w:p w:rsidR="00650414" w:rsidRDefault="00911254" w:rsidP="00650414">
      <w:pPr>
        <w:spacing w:after="0" w:line="240" w:lineRule="auto"/>
        <w:jc w:val="both"/>
        <w:rPr>
          <w:rStyle w:val="Hipervnculo"/>
          <w:rFonts w:ascii="Arial" w:hAnsi="Arial" w:cs="Arial"/>
          <w:b/>
          <w:bCs/>
          <w:color w:val="auto"/>
          <w:sz w:val="24"/>
          <w:szCs w:val="24"/>
          <w:u w:val="none"/>
        </w:rPr>
      </w:pPr>
      <w:r w:rsidRPr="00A61E2D">
        <w:rPr>
          <w:rFonts w:ascii="Arial" w:hAnsi="Arial" w:cs="Arial"/>
          <w:b/>
          <w:sz w:val="24"/>
          <w:szCs w:val="24"/>
        </w:rPr>
        <w:t>La participación</w:t>
      </w:r>
      <w:r w:rsidRPr="00A61E2D">
        <w:rPr>
          <w:rFonts w:ascii="Arial" w:hAnsi="Arial" w:cs="Arial"/>
          <w:sz w:val="24"/>
          <w:szCs w:val="24"/>
        </w:rPr>
        <w:t xml:space="preserve"> en los talleres u otras acciones complementarias será por suscripción digital previa, lo que da derecho a preguntas o intervenciones en los tiempos fijados para ello</w:t>
      </w:r>
      <w:r w:rsidR="00E66D1D">
        <w:rPr>
          <w:rFonts w:ascii="Arial" w:hAnsi="Arial" w:cs="Arial"/>
          <w:sz w:val="24"/>
          <w:szCs w:val="24"/>
        </w:rPr>
        <w:t xml:space="preserve">, </w:t>
      </w:r>
      <w:r w:rsidR="00BE2AD8">
        <w:rPr>
          <w:rFonts w:ascii="Arial" w:hAnsi="Arial" w:cs="Arial"/>
          <w:sz w:val="24"/>
          <w:szCs w:val="24"/>
        </w:rPr>
        <w:t xml:space="preserve">a través de los correos </w:t>
      </w:r>
      <w:hyperlink r:id="rId7" w:history="1">
        <w:r w:rsidR="00BE2AD8" w:rsidRPr="00A667FB">
          <w:rPr>
            <w:rStyle w:val="Hipervnculo"/>
            <w:rFonts w:ascii="Arial" w:hAnsi="Arial" w:cs="Arial"/>
            <w:sz w:val="24"/>
            <w:szCs w:val="24"/>
          </w:rPr>
          <w:t>fcine@cubarte.cult.cu</w:t>
        </w:r>
      </w:hyperlink>
      <w:r w:rsidR="00BE2AD8">
        <w:rPr>
          <w:rFonts w:ascii="Arial" w:hAnsi="Arial" w:cs="Arial"/>
          <w:sz w:val="24"/>
          <w:szCs w:val="24"/>
        </w:rPr>
        <w:t xml:space="preserve"> y </w:t>
      </w:r>
      <w:hyperlink r:id="rId8" w:history="1">
        <w:r w:rsidR="00BE2AD8" w:rsidRPr="009F6A15">
          <w:rPr>
            <w:rStyle w:val="Hipervnculo"/>
            <w:rFonts w:ascii="Arial" w:hAnsi="Arial" w:cs="Arial"/>
            <w:sz w:val="24"/>
            <w:szCs w:val="24"/>
          </w:rPr>
          <w:t>secretaria@fncl.cult.cu</w:t>
        </w:r>
      </w:hyperlink>
      <w:r w:rsidR="00CF1610">
        <w:rPr>
          <w:rStyle w:val="Hipervnculo"/>
          <w:rFonts w:ascii="Arial" w:hAnsi="Arial" w:cs="Arial"/>
          <w:sz w:val="24"/>
          <w:szCs w:val="24"/>
        </w:rPr>
        <w:t>.</w:t>
      </w:r>
      <w:r w:rsidR="00650414">
        <w:rPr>
          <w:rStyle w:val="Hipervnculo"/>
          <w:rFonts w:ascii="Arial" w:hAnsi="Arial" w:cs="Arial"/>
          <w:sz w:val="24"/>
          <w:szCs w:val="24"/>
        </w:rPr>
        <w:t xml:space="preserve"> </w:t>
      </w:r>
      <w:r w:rsidR="00650414" w:rsidRPr="00B97219">
        <w:rPr>
          <w:rStyle w:val="Hipervnculo"/>
          <w:rFonts w:ascii="Arial" w:hAnsi="Arial" w:cs="Arial"/>
          <w:b/>
          <w:bCs/>
          <w:color w:val="auto"/>
          <w:sz w:val="24"/>
          <w:szCs w:val="24"/>
          <w:u w:val="none"/>
        </w:rPr>
        <w:t>La fecha límite para recibir las postulaciones será el 30 de noviembre.</w:t>
      </w:r>
    </w:p>
    <w:p w:rsidR="00650414" w:rsidRPr="007A42B8" w:rsidRDefault="00650414" w:rsidP="00650414">
      <w:pPr>
        <w:spacing w:after="0" w:line="240" w:lineRule="auto"/>
        <w:jc w:val="both"/>
        <w:rPr>
          <w:rStyle w:val="Hipervnculo"/>
          <w:rFonts w:ascii="Arial" w:hAnsi="Arial" w:cs="Arial"/>
          <w:color w:val="auto"/>
          <w:sz w:val="24"/>
          <w:szCs w:val="24"/>
          <w:u w:val="none"/>
        </w:rPr>
      </w:pPr>
      <w:r>
        <w:rPr>
          <w:rStyle w:val="Hipervnculo"/>
          <w:rFonts w:ascii="Arial" w:hAnsi="Arial" w:cs="Arial"/>
          <w:color w:val="auto"/>
          <w:sz w:val="24"/>
          <w:szCs w:val="24"/>
          <w:u w:val="none"/>
        </w:rPr>
        <w:t xml:space="preserve">Se acreditará la participación mediante certificado </w:t>
      </w:r>
      <w:proofErr w:type="spellStart"/>
      <w:r>
        <w:rPr>
          <w:rStyle w:val="Hipervnculo"/>
          <w:rFonts w:ascii="Arial" w:hAnsi="Arial" w:cs="Arial"/>
          <w:color w:val="auto"/>
          <w:sz w:val="24"/>
          <w:szCs w:val="24"/>
          <w:u w:val="none"/>
        </w:rPr>
        <w:t>fncl</w:t>
      </w:r>
      <w:proofErr w:type="spellEnd"/>
      <w:r>
        <w:rPr>
          <w:rStyle w:val="Hipervnculo"/>
          <w:rFonts w:ascii="Arial" w:hAnsi="Arial" w:cs="Arial"/>
          <w:color w:val="auto"/>
          <w:sz w:val="24"/>
          <w:szCs w:val="24"/>
          <w:u w:val="none"/>
        </w:rPr>
        <w:t>/</w:t>
      </w:r>
      <w:r w:rsidR="00E66D1D">
        <w:rPr>
          <w:rStyle w:val="Hipervnculo"/>
          <w:rFonts w:ascii="Arial" w:hAnsi="Arial" w:cs="Arial"/>
          <w:color w:val="auto"/>
          <w:sz w:val="24"/>
          <w:szCs w:val="24"/>
          <w:u w:val="none"/>
        </w:rPr>
        <w:t xml:space="preserve"> UA-</w:t>
      </w:r>
      <w:r>
        <w:rPr>
          <w:rStyle w:val="Hipervnculo"/>
          <w:rFonts w:ascii="Arial" w:hAnsi="Arial" w:cs="Arial"/>
          <w:color w:val="auto"/>
          <w:sz w:val="24"/>
          <w:szCs w:val="24"/>
          <w:u w:val="none"/>
        </w:rPr>
        <w:t xml:space="preserve">ISA, a los concurrentes a la totalidad del programa del taller. </w:t>
      </w:r>
    </w:p>
    <w:p w:rsidR="00181B51" w:rsidRDefault="00181B51" w:rsidP="00181B51">
      <w:pPr>
        <w:spacing w:after="0" w:line="240" w:lineRule="auto"/>
        <w:jc w:val="both"/>
        <w:rPr>
          <w:rFonts w:ascii="Arial" w:hAnsi="Arial" w:cs="Arial"/>
          <w:sz w:val="24"/>
          <w:szCs w:val="24"/>
        </w:rPr>
      </w:pPr>
    </w:p>
    <w:p w:rsidR="00CF1610" w:rsidRDefault="00CF1610" w:rsidP="000A4745">
      <w:pPr>
        <w:spacing w:after="0" w:line="240" w:lineRule="auto"/>
        <w:rPr>
          <w:rFonts w:ascii="Arial" w:hAnsi="Arial" w:cs="Arial"/>
          <w:b/>
          <w:sz w:val="24"/>
          <w:szCs w:val="24"/>
        </w:rPr>
      </w:pPr>
    </w:p>
    <w:p w:rsidR="000108B0" w:rsidRDefault="000108B0" w:rsidP="000A4745">
      <w:pPr>
        <w:spacing w:after="0" w:line="240" w:lineRule="auto"/>
        <w:rPr>
          <w:rFonts w:ascii="Arial" w:hAnsi="Arial" w:cs="Arial"/>
          <w:b/>
          <w:sz w:val="24"/>
          <w:szCs w:val="24"/>
        </w:rPr>
      </w:pPr>
    </w:p>
    <w:p w:rsidR="00650414" w:rsidRDefault="00650414" w:rsidP="000A4745">
      <w:pPr>
        <w:spacing w:after="0" w:line="240" w:lineRule="auto"/>
        <w:rPr>
          <w:rFonts w:ascii="Arial" w:hAnsi="Arial" w:cs="Arial"/>
          <w:b/>
          <w:sz w:val="24"/>
          <w:szCs w:val="24"/>
        </w:rPr>
      </w:pPr>
    </w:p>
    <w:p w:rsidR="00650414" w:rsidRDefault="00650414" w:rsidP="000A4745">
      <w:pPr>
        <w:spacing w:after="0" w:line="240" w:lineRule="auto"/>
        <w:rPr>
          <w:rFonts w:ascii="Arial" w:hAnsi="Arial" w:cs="Arial"/>
          <w:b/>
          <w:sz w:val="24"/>
          <w:szCs w:val="24"/>
        </w:rPr>
      </w:pPr>
    </w:p>
    <w:p w:rsidR="00650414" w:rsidRDefault="00650414" w:rsidP="000A4745">
      <w:pPr>
        <w:spacing w:after="0" w:line="240" w:lineRule="auto"/>
        <w:rPr>
          <w:rFonts w:ascii="Arial" w:hAnsi="Arial" w:cs="Arial"/>
          <w:b/>
          <w:sz w:val="24"/>
          <w:szCs w:val="24"/>
        </w:rPr>
      </w:pPr>
    </w:p>
    <w:p w:rsidR="00650414" w:rsidRDefault="00650414" w:rsidP="000A4745">
      <w:pPr>
        <w:spacing w:after="0" w:line="240" w:lineRule="auto"/>
        <w:rPr>
          <w:rFonts w:ascii="Arial" w:hAnsi="Arial" w:cs="Arial"/>
          <w:b/>
          <w:sz w:val="24"/>
          <w:szCs w:val="24"/>
        </w:rPr>
      </w:pPr>
    </w:p>
    <w:p w:rsidR="00650414" w:rsidRDefault="00650414" w:rsidP="000A4745">
      <w:pPr>
        <w:spacing w:after="0" w:line="240" w:lineRule="auto"/>
        <w:rPr>
          <w:rFonts w:ascii="Arial" w:hAnsi="Arial" w:cs="Arial"/>
          <w:b/>
          <w:sz w:val="24"/>
          <w:szCs w:val="24"/>
        </w:rPr>
      </w:pPr>
    </w:p>
    <w:p w:rsidR="00650414" w:rsidRDefault="00650414" w:rsidP="000A4745">
      <w:pPr>
        <w:spacing w:after="0" w:line="240" w:lineRule="auto"/>
        <w:rPr>
          <w:rFonts w:ascii="Arial" w:hAnsi="Arial" w:cs="Arial"/>
          <w:b/>
          <w:sz w:val="24"/>
          <w:szCs w:val="24"/>
        </w:rPr>
      </w:pPr>
    </w:p>
    <w:p w:rsidR="00B520C0" w:rsidRDefault="00B520C0" w:rsidP="000A4745">
      <w:pPr>
        <w:spacing w:after="0" w:line="240" w:lineRule="auto"/>
        <w:rPr>
          <w:rFonts w:ascii="Arial" w:hAnsi="Arial" w:cs="Arial"/>
          <w:b/>
          <w:sz w:val="24"/>
          <w:szCs w:val="24"/>
        </w:rPr>
      </w:pPr>
    </w:p>
    <w:p w:rsidR="00E4455C" w:rsidRDefault="00E4455C" w:rsidP="000A4745">
      <w:pPr>
        <w:spacing w:after="0" w:line="240" w:lineRule="auto"/>
        <w:rPr>
          <w:rFonts w:ascii="Arial" w:hAnsi="Arial" w:cs="Arial"/>
          <w:b/>
          <w:sz w:val="24"/>
          <w:szCs w:val="24"/>
        </w:rPr>
      </w:pPr>
    </w:p>
    <w:p w:rsidR="000108B0" w:rsidRDefault="000108B0" w:rsidP="000A4745">
      <w:pPr>
        <w:spacing w:after="0" w:line="240" w:lineRule="auto"/>
        <w:rPr>
          <w:rFonts w:ascii="Arial" w:hAnsi="Arial" w:cs="Arial"/>
          <w:b/>
          <w:sz w:val="24"/>
          <w:szCs w:val="24"/>
        </w:rPr>
      </w:pPr>
    </w:p>
    <w:p w:rsidR="000108B0" w:rsidRDefault="000108B0" w:rsidP="000A4745">
      <w:pPr>
        <w:spacing w:after="0" w:line="240" w:lineRule="auto"/>
        <w:rPr>
          <w:rFonts w:ascii="Arial" w:hAnsi="Arial" w:cs="Arial"/>
          <w:b/>
          <w:sz w:val="24"/>
          <w:szCs w:val="24"/>
        </w:rPr>
      </w:pPr>
    </w:p>
    <w:p w:rsidR="00EB240D" w:rsidRPr="00033804" w:rsidRDefault="00EB240D" w:rsidP="00033804">
      <w:pPr>
        <w:spacing w:after="0" w:line="240" w:lineRule="auto"/>
        <w:jc w:val="center"/>
        <w:rPr>
          <w:rFonts w:ascii="Arial" w:hAnsi="Arial" w:cs="Arial"/>
          <w:b/>
          <w:sz w:val="24"/>
          <w:szCs w:val="24"/>
        </w:rPr>
      </w:pPr>
      <w:r w:rsidRPr="00033804">
        <w:rPr>
          <w:rFonts w:ascii="Arial" w:hAnsi="Arial" w:cs="Arial"/>
          <w:b/>
          <w:sz w:val="24"/>
          <w:szCs w:val="24"/>
        </w:rPr>
        <w:lastRenderedPageBreak/>
        <w:t xml:space="preserve"> Programa</w:t>
      </w:r>
      <w:r w:rsidR="000A4745">
        <w:rPr>
          <w:rFonts w:ascii="Arial" w:hAnsi="Arial" w:cs="Arial"/>
          <w:b/>
          <w:sz w:val="24"/>
          <w:szCs w:val="24"/>
        </w:rPr>
        <w:t xml:space="preserve"> general</w:t>
      </w:r>
      <w:r w:rsidR="00CF1610">
        <w:rPr>
          <w:rFonts w:ascii="Arial" w:hAnsi="Arial" w:cs="Arial"/>
          <w:b/>
          <w:sz w:val="24"/>
          <w:szCs w:val="24"/>
        </w:rPr>
        <w:t xml:space="preserve"> de los talleres</w:t>
      </w:r>
    </w:p>
    <w:p w:rsidR="00EB240D" w:rsidRDefault="00EB240D" w:rsidP="00181B51">
      <w:pPr>
        <w:spacing w:after="0" w:line="240" w:lineRule="auto"/>
        <w:jc w:val="both"/>
        <w:rPr>
          <w:rFonts w:ascii="Arial" w:hAnsi="Arial" w:cs="Arial"/>
          <w:sz w:val="24"/>
          <w:szCs w:val="24"/>
        </w:rPr>
      </w:pPr>
    </w:p>
    <w:p w:rsidR="00EB240D" w:rsidRDefault="00CF1610" w:rsidP="00181B51">
      <w:pPr>
        <w:spacing w:after="0" w:line="240" w:lineRule="auto"/>
        <w:jc w:val="both"/>
        <w:rPr>
          <w:rFonts w:ascii="Arial" w:hAnsi="Arial" w:cs="Arial"/>
          <w:b/>
          <w:sz w:val="24"/>
          <w:szCs w:val="24"/>
        </w:rPr>
      </w:pPr>
      <w:r>
        <w:rPr>
          <w:rFonts w:ascii="Arial" w:hAnsi="Arial" w:cs="Arial"/>
          <w:b/>
          <w:sz w:val="24"/>
          <w:szCs w:val="24"/>
        </w:rPr>
        <w:t>Día 1</w:t>
      </w:r>
      <w:r w:rsidR="00033804">
        <w:rPr>
          <w:rFonts w:ascii="Arial" w:hAnsi="Arial" w:cs="Arial"/>
          <w:b/>
          <w:sz w:val="24"/>
          <w:szCs w:val="24"/>
        </w:rPr>
        <w:t xml:space="preserve"> </w:t>
      </w:r>
      <w:r w:rsidR="002C5968">
        <w:rPr>
          <w:rFonts w:ascii="Arial" w:hAnsi="Arial" w:cs="Arial"/>
          <w:b/>
          <w:sz w:val="24"/>
          <w:szCs w:val="24"/>
        </w:rPr>
        <w:t>Patrimonio</w:t>
      </w:r>
      <w:r w:rsidR="006001F4">
        <w:rPr>
          <w:rFonts w:ascii="Arial" w:hAnsi="Arial" w:cs="Arial"/>
          <w:b/>
          <w:sz w:val="24"/>
          <w:szCs w:val="24"/>
        </w:rPr>
        <w:t xml:space="preserve"> y memoria</w:t>
      </w:r>
      <w:r w:rsidR="002C5968">
        <w:rPr>
          <w:rFonts w:ascii="Arial" w:hAnsi="Arial" w:cs="Arial"/>
          <w:b/>
          <w:sz w:val="24"/>
          <w:szCs w:val="24"/>
        </w:rPr>
        <w:t xml:space="preserve"> Audiovisual </w:t>
      </w:r>
    </w:p>
    <w:p w:rsidR="000A4745" w:rsidRDefault="000A4745" w:rsidP="00181B51">
      <w:pPr>
        <w:spacing w:after="0" w:line="240" w:lineRule="auto"/>
        <w:jc w:val="both"/>
        <w:rPr>
          <w:rFonts w:ascii="Arial" w:hAnsi="Arial" w:cs="Arial"/>
          <w:b/>
          <w:sz w:val="24"/>
          <w:szCs w:val="24"/>
        </w:rPr>
      </w:pPr>
    </w:p>
    <w:p w:rsidR="00CF1610" w:rsidRPr="00033804" w:rsidRDefault="00D87184" w:rsidP="00181B51">
      <w:pPr>
        <w:spacing w:after="0" w:line="240" w:lineRule="auto"/>
        <w:jc w:val="both"/>
        <w:rPr>
          <w:rFonts w:ascii="Arial" w:hAnsi="Arial" w:cs="Arial"/>
          <w:b/>
          <w:sz w:val="24"/>
          <w:szCs w:val="24"/>
        </w:rPr>
      </w:pPr>
      <w:r>
        <w:rPr>
          <w:rFonts w:ascii="Arial" w:eastAsia="Calibri" w:hAnsi="Arial" w:cs="Arial"/>
          <w:i/>
          <w:sz w:val="24"/>
          <w:szCs w:val="24"/>
        </w:rPr>
        <w:t>Homenaje al 70 A</w:t>
      </w:r>
      <w:r w:rsidR="00CF1610" w:rsidRPr="004C2340">
        <w:rPr>
          <w:rFonts w:ascii="Arial" w:eastAsia="Calibri" w:hAnsi="Arial" w:cs="Arial"/>
          <w:i/>
          <w:sz w:val="24"/>
          <w:szCs w:val="24"/>
        </w:rPr>
        <w:t xml:space="preserve">niversario de la Televisión Cubana, </w:t>
      </w:r>
      <w:r>
        <w:rPr>
          <w:rFonts w:ascii="Arial" w:eastAsia="Calibri" w:hAnsi="Arial" w:cs="Arial"/>
          <w:i/>
          <w:sz w:val="24"/>
          <w:szCs w:val="24"/>
        </w:rPr>
        <w:t>60 Aniversario de la Cinemateca de Cuba, 35 A</w:t>
      </w:r>
      <w:r w:rsidR="00CF1610" w:rsidRPr="004C2340">
        <w:rPr>
          <w:rFonts w:ascii="Arial" w:eastAsia="Calibri" w:hAnsi="Arial" w:cs="Arial"/>
          <w:i/>
          <w:sz w:val="24"/>
          <w:szCs w:val="24"/>
        </w:rPr>
        <w:t xml:space="preserve">niversario de la </w:t>
      </w:r>
      <w:proofErr w:type="spellStart"/>
      <w:r w:rsidR="00CF1610" w:rsidRPr="004C2340">
        <w:rPr>
          <w:rFonts w:ascii="Arial" w:eastAsia="Calibri" w:hAnsi="Arial" w:cs="Arial"/>
          <w:i/>
          <w:sz w:val="24"/>
          <w:szCs w:val="24"/>
        </w:rPr>
        <w:t>Fncl</w:t>
      </w:r>
      <w:proofErr w:type="spellEnd"/>
      <w:r>
        <w:rPr>
          <w:rFonts w:ascii="Arial" w:eastAsia="Calibri" w:hAnsi="Arial" w:cs="Arial"/>
          <w:i/>
          <w:sz w:val="24"/>
          <w:szCs w:val="24"/>
        </w:rPr>
        <w:t xml:space="preserve"> y 35 Aniversario de Radio Taí</w:t>
      </w:r>
      <w:r w:rsidR="00CF1610" w:rsidRPr="004C2340">
        <w:rPr>
          <w:rFonts w:ascii="Arial" w:eastAsia="Calibri" w:hAnsi="Arial" w:cs="Arial"/>
          <w:i/>
          <w:sz w:val="24"/>
          <w:szCs w:val="24"/>
        </w:rPr>
        <w:t>no</w:t>
      </w:r>
      <w:r>
        <w:rPr>
          <w:rFonts w:ascii="Arial" w:eastAsia="Calibri" w:hAnsi="Arial" w:cs="Arial"/>
          <w:i/>
          <w:sz w:val="24"/>
          <w:szCs w:val="24"/>
        </w:rPr>
        <w:t xml:space="preserve">. </w:t>
      </w:r>
    </w:p>
    <w:p w:rsidR="00EB240D" w:rsidRDefault="00EB240D" w:rsidP="00181B51">
      <w:pPr>
        <w:spacing w:after="0" w:line="240" w:lineRule="auto"/>
        <w:jc w:val="both"/>
        <w:rPr>
          <w:rFonts w:ascii="Arial" w:hAnsi="Arial" w:cs="Arial"/>
          <w:sz w:val="24"/>
          <w:szCs w:val="24"/>
        </w:rPr>
      </w:pPr>
      <w:r>
        <w:rPr>
          <w:rFonts w:ascii="Arial" w:hAnsi="Arial" w:cs="Arial"/>
          <w:sz w:val="24"/>
          <w:szCs w:val="24"/>
        </w:rPr>
        <w:t xml:space="preserve">Presentación del Programa </w:t>
      </w:r>
      <w:proofErr w:type="spellStart"/>
      <w:r>
        <w:rPr>
          <w:rFonts w:ascii="Arial" w:hAnsi="Arial" w:cs="Arial"/>
          <w:sz w:val="24"/>
          <w:szCs w:val="24"/>
        </w:rPr>
        <w:t>Ibermemoria</w:t>
      </w:r>
      <w:proofErr w:type="spellEnd"/>
      <w:r>
        <w:rPr>
          <w:rFonts w:ascii="Arial" w:hAnsi="Arial" w:cs="Arial"/>
          <w:sz w:val="24"/>
          <w:szCs w:val="24"/>
        </w:rPr>
        <w:t xml:space="preserve"> Sonora y Audiovisual</w:t>
      </w:r>
      <w:r w:rsidR="00D87184">
        <w:rPr>
          <w:rFonts w:ascii="Arial" w:hAnsi="Arial" w:cs="Arial"/>
          <w:sz w:val="24"/>
          <w:szCs w:val="24"/>
        </w:rPr>
        <w:t xml:space="preserve">, de la SEGIB. </w:t>
      </w:r>
    </w:p>
    <w:p w:rsidR="00CF1610" w:rsidRPr="004C2340" w:rsidRDefault="00CF1610" w:rsidP="00CF1610">
      <w:pPr>
        <w:spacing w:after="160" w:line="256" w:lineRule="auto"/>
        <w:contextualSpacing/>
        <w:rPr>
          <w:rFonts w:ascii="Arial" w:eastAsia="Calibri" w:hAnsi="Arial" w:cs="Arial"/>
          <w:sz w:val="24"/>
          <w:szCs w:val="24"/>
        </w:rPr>
      </w:pPr>
      <w:r w:rsidRPr="004C2340">
        <w:rPr>
          <w:rFonts w:ascii="Arial" w:eastAsia="Calibri" w:hAnsi="Arial" w:cs="Arial"/>
          <w:sz w:val="24"/>
          <w:szCs w:val="24"/>
        </w:rPr>
        <w:t>Presentación de la Red Centroamericana y del Caribe de Archivos Audiovisuales.</w:t>
      </w:r>
    </w:p>
    <w:p w:rsidR="00CF1610" w:rsidRDefault="00CF1610" w:rsidP="00CF1610">
      <w:pPr>
        <w:spacing w:after="160" w:line="256" w:lineRule="auto"/>
        <w:contextualSpacing/>
        <w:rPr>
          <w:rFonts w:ascii="Arial" w:eastAsia="Calibri" w:hAnsi="Arial" w:cs="Arial"/>
          <w:sz w:val="24"/>
          <w:szCs w:val="24"/>
        </w:rPr>
      </w:pPr>
      <w:r>
        <w:rPr>
          <w:rFonts w:ascii="Arial" w:eastAsia="Calibri" w:hAnsi="Arial" w:cs="Arial"/>
          <w:sz w:val="24"/>
          <w:szCs w:val="24"/>
        </w:rPr>
        <w:t>Experiencias de trabajo de los archivos audiovisuales durante la P</w:t>
      </w:r>
      <w:r w:rsidR="002C5968">
        <w:rPr>
          <w:rFonts w:ascii="Arial" w:eastAsia="Calibri" w:hAnsi="Arial" w:cs="Arial"/>
          <w:sz w:val="24"/>
          <w:szCs w:val="24"/>
        </w:rPr>
        <w:t xml:space="preserve">andemia </w:t>
      </w:r>
      <w:proofErr w:type="spellStart"/>
      <w:r w:rsidR="002C5968">
        <w:rPr>
          <w:rFonts w:ascii="Arial" w:eastAsia="Calibri" w:hAnsi="Arial" w:cs="Arial"/>
          <w:sz w:val="24"/>
          <w:szCs w:val="24"/>
        </w:rPr>
        <w:t>Covi</w:t>
      </w:r>
      <w:r w:rsidR="00230188">
        <w:rPr>
          <w:rFonts w:ascii="Arial" w:eastAsia="Calibri" w:hAnsi="Arial" w:cs="Arial"/>
          <w:sz w:val="24"/>
          <w:szCs w:val="24"/>
        </w:rPr>
        <w:t>d</w:t>
      </w:r>
      <w:proofErr w:type="spellEnd"/>
      <w:r w:rsidR="00D87184">
        <w:rPr>
          <w:rFonts w:ascii="Arial" w:eastAsia="Calibri" w:hAnsi="Arial" w:cs="Arial"/>
          <w:sz w:val="24"/>
          <w:szCs w:val="24"/>
        </w:rPr>
        <w:t>-</w:t>
      </w:r>
      <w:r w:rsidR="002C5968">
        <w:rPr>
          <w:rFonts w:ascii="Arial" w:eastAsia="Calibri" w:hAnsi="Arial" w:cs="Arial"/>
          <w:sz w:val="24"/>
          <w:szCs w:val="24"/>
        </w:rPr>
        <w:t xml:space="preserve"> </w:t>
      </w:r>
      <w:r>
        <w:rPr>
          <w:rFonts w:ascii="Arial" w:eastAsia="Calibri" w:hAnsi="Arial" w:cs="Arial"/>
          <w:sz w:val="24"/>
          <w:szCs w:val="24"/>
        </w:rPr>
        <w:t xml:space="preserve">19, retos y oportunidades que se evidenciaron para la nueva normalidad. </w:t>
      </w:r>
      <w:r w:rsidRPr="004C2340">
        <w:rPr>
          <w:rFonts w:ascii="Arial" w:eastAsia="Calibri" w:hAnsi="Arial" w:cs="Arial"/>
          <w:sz w:val="24"/>
          <w:szCs w:val="24"/>
        </w:rPr>
        <w:br/>
        <w:t>Experiencia</w:t>
      </w:r>
      <w:r>
        <w:rPr>
          <w:rFonts w:ascii="Arial" w:eastAsia="Calibri" w:hAnsi="Arial" w:cs="Arial"/>
          <w:sz w:val="24"/>
          <w:szCs w:val="24"/>
        </w:rPr>
        <w:t>s</w:t>
      </w:r>
      <w:r w:rsidRPr="004C2340">
        <w:rPr>
          <w:rFonts w:ascii="Arial" w:eastAsia="Calibri" w:hAnsi="Arial" w:cs="Arial"/>
          <w:sz w:val="24"/>
          <w:szCs w:val="24"/>
        </w:rPr>
        <w:t xml:space="preserve"> de cooperación en preservación de la memoria audiovisual</w:t>
      </w:r>
      <w:r w:rsidR="00D87184">
        <w:rPr>
          <w:rFonts w:ascii="Arial" w:eastAsia="Calibri" w:hAnsi="Arial" w:cs="Arial"/>
          <w:sz w:val="24"/>
          <w:szCs w:val="24"/>
        </w:rPr>
        <w:t>.</w:t>
      </w:r>
      <w:r w:rsidRPr="004C2340">
        <w:rPr>
          <w:rFonts w:ascii="Arial" w:eastAsia="Calibri" w:hAnsi="Arial" w:cs="Arial"/>
          <w:sz w:val="24"/>
          <w:szCs w:val="24"/>
        </w:rPr>
        <w:t xml:space="preserve"> </w:t>
      </w:r>
    </w:p>
    <w:p w:rsidR="00CF1610" w:rsidRDefault="00CF1610" w:rsidP="00CF1610">
      <w:pPr>
        <w:spacing w:after="160" w:line="256" w:lineRule="auto"/>
        <w:contextualSpacing/>
        <w:rPr>
          <w:rFonts w:ascii="Arial" w:eastAsia="Calibri" w:hAnsi="Arial" w:cs="Arial"/>
          <w:sz w:val="24"/>
          <w:szCs w:val="24"/>
        </w:rPr>
      </w:pPr>
      <w:r w:rsidRPr="004C2340">
        <w:rPr>
          <w:rFonts w:ascii="Arial" w:eastAsia="Calibri" w:hAnsi="Arial" w:cs="Arial"/>
          <w:sz w:val="24"/>
          <w:szCs w:val="24"/>
        </w:rPr>
        <w:t>Cine e independencia en Centroamérica</w:t>
      </w:r>
      <w:r w:rsidR="00D87184">
        <w:rPr>
          <w:rFonts w:ascii="Arial" w:eastAsia="Calibri" w:hAnsi="Arial" w:cs="Arial"/>
          <w:sz w:val="24"/>
          <w:szCs w:val="24"/>
        </w:rPr>
        <w:t>.</w:t>
      </w:r>
    </w:p>
    <w:p w:rsidR="009019BC" w:rsidRDefault="009019BC" w:rsidP="00181B51">
      <w:pPr>
        <w:spacing w:after="0" w:line="240" w:lineRule="auto"/>
        <w:jc w:val="both"/>
        <w:rPr>
          <w:rFonts w:ascii="Arial" w:hAnsi="Arial" w:cs="Arial"/>
          <w:sz w:val="24"/>
          <w:szCs w:val="24"/>
        </w:rPr>
      </w:pPr>
    </w:p>
    <w:p w:rsidR="002C5968" w:rsidRDefault="009019BC" w:rsidP="002C5968">
      <w:pPr>
        <w:spacing w:after="0" w:line="240" w:lineRule="auto"/>
        <w:jc w:val="both"/>
        <w:rPr>
          <w:rFonts w:ascii="Arial" w:eastAsia="Calibri" w:hAnsi="Arial" w:cs="Arial"/>
          <w:b/>
          <w:sz w:val="24"/>
          <w:szCs w:val="24"/>
        </w:rPr>
      </w:pPr>
      <w:r w:rsidRPr="009019BC">
        <w:rPr>
          <w:rFonts w:ascii="Arial" w:hAnsi="Arial" w:cs="Arial"/>
          <w:b/>
          <w:sz w:val="24"/>
          <w:szCs w:val="24"/>
        </w:rPr>
        <w:t xml:space="preserve">Día 2 </w:t>
      </w:r>
      <w:r w:rsidR="002C5968" w:rsidRPr="004C2340">
        <w:rPr>
          <w:rFonts w:ascii="Arial" w:eastAsia="Calibri" w:hAnsi="Arial" w:cs="Arial"/>
          <w:b/>
          <w:sz w:val="24"/>
          <w:szCs w:val="24"/>
        </w:rPr>
        <w:t>Infancia, adolescencia y co</w:t>
      </w:r>
      <w:r w:rsidR="002C5968">
        <w:rPr>
          <w:rFonts w:ascii="Arial" w:eastAsia="Calibri" w:hAnsi="Arial" w:cs="Arial"/>
          <w:b/>
          <w:sz w:val="24"/>
          <w:szCs w:val="24"/>
        </w:rPr>
        <w:t xml:space="preserve">ntenidos audiovisuales en la </w:t>
      </w:r>
      <w:r w:rsidR="002C5968" w:rsidRPr="004C2340">
        <w:rPr>
          <w:rFonts w:ascii="Arial" w:eastAsia="Calibri" w:hAnsi="Arial" w:cs="Arial"/>
          <w:b/>
          <w:sz w:val="24"/>
          <w:szCs w:val="24"/>
        </w:rPr>
        <w:t>era digital</w:t>
      </w:r>
    </w:p>
    <w:p w:rsidR="000A4745" w:rsidRDefault="002C5968" w:rsidP="002C5968">
      <w:pPr>
        <w:spacing w:after="160" w:line="256" w:lineRule="auto"/>
        <w:contextualSpacing/>
        <w:rPr>
          <w:rFonts w:ascii="Arial" w:eastAsia="Calibri" w:hAnsi="Arial" w:cs="Arial"/>
          <w:sz w:val="24"/>
          <w:szCs w:val="24"/>
        </w:rPr>
      </w:pPr>
      <w:r w:rsidRPr="004C2340">
        <w:rPr>
          <w:rFonts w:ascii="Arial" w:eastAsia="Calibri" w:hAnsi="Arial" w:cs="Arial"/>
          <w:b/>
          <w:sz w:val="24"/>
          <w:szCs w:val="24"/>
        </w:rPr>
        <w:br/>
      </w:r>
      <w:r w:rsidRPr="004C2340">
        <w:rPr>
          <w:rFonts w:ascii="Arial" w:eastAsia="Calibri" w:hAnsi="Arial" w:cs="Arial"/>
          <w:sz w:val="24"/>
          <w:szCs w:val="24"/>
        </w:rPr>
        <w:t>Panorama de la producción</w:t>
      </w:r>
      <w:r>
        <w:rPr>
          <w:rFonts w:ascii="Arial" w:eastAsia="Calibri" w:hAnsi="Arial" w:cs="Arial"/>
          <w:sz w:val="24"/>
          <w:szCs w:val="24"/>
        </w:rPr>
        <w:t xml:space="preserve"> y consumo</w:t>
      </w:r>
      <w:r w:rsidRPr="004C2340">
        <w:rPr>
          <w:rFonts w:ascii="Arial" w:eastAsia="Calibri" w:hAnsi="Arial" w:cs="Arial"/>
          <w:sz w:val="24"/>
          <w:szCs w:val="24"/>
        </w:rPr>
        <w:t xml:space="preserve"> de contenidos audiovisuales </w:t>
      </w:r>
      <w:r>
        <w:rPr>
          <w:rFonts w:ascii="Arial" w:eastAsia="Calibri" w:hAnsi="Arial" w:cs="Arial"/>
          <w:sz w:val="24"/>
          <w:szCs w:val="24"/>
        </w:rPr>
        <w:t xml:space="preserve">realizados por y para niños y jóvenes </w:t>
      </w:r>
      <w:r w:rsidRPr="004C2340">
        <w:rPr>
          <w:rFonts w:ascii="Arial" w:eastAsia="Calibri" w:hAnsi="Arial" w:cs="Arial"/>
          <w:sz w:val="24"/>
          <w:szCs w:val="24"/>
        </w:rPr>
        <w:t>e</w:t>
      </w:r>
      <w:r>
        <w:rPr>
          <w:rFonts w:ascii="Arial" w:eastAsia="Calibri" w:hAnsi="Arial" w:cs="Arial"/>
          <w:sz w:val="24"/>
          <w:szCs w:val="24"/>
        </w:rPr>
        <w:t xml:space="preserve">n la región. </w:t>
      </w:r>
    </w:p>
    <w:p w:rsidR="009019BC" w:rsidRPr="002C5968" w:rsidRDefault="00D87184" w:rsidP="002C5968">
      <w:pPr>
        <w:spacing w:after="160" w:line="256" w:lineRule="auto"/>
        <w:contextualSpacing/>
        <w:rPr>
          <w:rFonts w:ascii="Arial" w:eastAsia="Calibri" w:hAnsi="Arial" w:cs="Arial"/>
          <w:sz w:val="24"/>
          <w:szCs w:val="24"/>
        </w:rPr>
      </w:pPr>
      <w:r>
        <w:rPr>
          <w:rFonts w:ascii="Arial" w:eastAsia="Calibri" w:hAnsi="Arial" w:cs="Arial"/>
          <w:sz w:val="24"/>
          <w:szCs w:val="24"/>
        </w:rPr>
        <w:t>Experiencias de Apantallados.</w:t>
      </w:r>
      <w:r w:rsidR="002C5968" w:rsidRPr="004C2340">
        <w:rPr>
          <w:rFonts w:ascii="Arial" w:eastAsia="Calibri" w:hAnsi="Arial" w:cs="Arial"/>
          <w:sz w:val="24"/>
          <w:szCs w:val="24"/>
        </w:rPr>
        <w:t xml:space="preserve"> </w:t>
      </w:r>
      <w:r w:rsidR="000A4745">
        <w:rPr>
          <w:rFonts w:ascii="Arial" w:eastAsia="Calibri" w:hAnsi="Arial" w:cs="Arial"/>
          <w:sz w:val="24"/>
          <w:szCs w:val="24"/>
        </w:rPr>
        <w:br/>
      </w:r>
      <w:r w:rsidR="002C5968" w:rsidRPr="004C2340">
        <w:rPr>
          <w:rFonts w:ascii="Arial" w:eastAsia="Calibri" w:hAnsi="Arial" w:cs="Arial"/>
          <w:sz w:val="24"/>
          <w:szCs w:val="24"/>
        </w:rPr>
        <w:t>Experiencia</w:t>
      </w:r>
      <w:r>
        <w:rPr>
          <w:rFonts w:ascii="Arial" w:eastAsia="Calibri" w:hAnsi="Arial" w:cs="Arial"/>
          <w:sz w:val="24"/>
          <w:szCs w:val="24"/>
        </w:rPr>
        <w:t>s</w:t>
      </w:r>
      <w:r w:rsidR="002C5968" w:rsidRPr="004C2340">
        <w:rPr>
          <w:rFonts w:ascii="Arial" w:eastAsia="Calibri" w:hAnsi="Arial" w:cs="Arial"/>
          <w:sz w:val="24"/>
          <w:szCs w:val="24"/>
        </w:rPr>
        <w:t xml:space="preserve"> de Cámara Chica. </w:t>
      </w:r>
      <w:r w:rsidR="000A4745">
        <w:rPr>
          <w:rFonts w:ascii="Arial" w:eastAsia="Calibri" w:hAnsi="Arial" w:cs="Arial"/>
          <w:sz w:val="24"/>
          <w:szCs w:val="24"/>
        </w:rPr>
        <w:br/>
      </w:r>
      <w:r w:rsidR="002C5968" w:rsidRPr="004C2340">
        <w:rPr>
          <w:rFonts w:ascii="Arial" w:eastAsia="Calibri" w:hAnsi="Arial" w:cs="Arial"/>
          <w:sz w:val="24"/>
          <w:szCs w:val="24"/>
        </w:rPr>
        <w:t>Experiencia</w:t>
      </w:r>
      <w:r>
        <w:rPr>
          <w:rFonts w:ascii="Arial" w:eastAsia="Calibri" w:hAnsi="Arial" w:cs="Arial"/>
          <w:sz w:val="24"/>
          <w:szCs w:val="24"/>
        </w:rPr>
        <w:t>s de la Televisión C</w:t>
      </w:r>
      <w:r w:rsidR="002C5968" w:rsidRPr="004C2340">
        <w:rPr>
          <w:rFonts w:ascii="Arial" w:eastAsia="Calibri" w:hAnsi="Arial" w:cs="Arial"/>
          <w:sz w:val="24"/>
          <w:szCs w:val="24"/>
        </w:rPr>
        <w:t>ubana</w:t>
      </w:r>
      <w:r>
        <w:rPr>
          <w:rFonts w:ascii="Arial" w:eastAsia="Calibri" w:hAnsi="Arial" w:cs="Arial"/>
          <w:sz w:val="24"/>
          <w:szCs w:val="24"/>
        </w:rPr>
        <w:t xml:space="preserve"> y de Dibujos Animados del </w:t>
      </w:r>
      <w:r w:rsidR="002C5968">
        <w:rPr>
          <w:rFonts w:ascii="Arial" w:eastAsia="Calibri" w:hAnsi="Arial" w:cs="Arial"/>
          <w:sz w:val="24"/>
          <w:szCs w:val="24"/>
        </w:rPr>
        <w:t>ICAIC</w:t>
      </w:r>
      <w:r>
        <w:rPr>
          <w:rFonts w:ascii="Arial" w:eastAsia="Calibri" w:hAnsi="Arial" w:cs="Arial"/>
          <w:sz w:val="24"/>
          <w:szCs w:val="24"/>
        </w:rPr>
        <w:t>.</w:t>
      </w:r>
      <w:r w:rsidR="002C5968">
        <w:rPr>
          <w:rFonts w:ascii="Arial" w:eastAsia="Calibri" w:hAnsi="Arial" w:cs="Arial"/>
          <w:sz w:val="24"/>
          <w:szCs w:val="24"/>
        </w:rPr>
        <w:t xml:space="preserve"> </w:t>
      </w:r>
      <w:r w:rsidR="002C5968" w:rsidRPr="004C2340">
        <w:rPr>
          <w:rFonts w:ascii="Arial" w:eastAsia="Calibri" w:hAnsi="Arial" w:cs="Arial"/>
          <w:sz w:val="24"/>
          <w:szCs w:val="24"/>
        </w:rPr>
        <w:br/>
      </w:r>
    </w:p>
    <w:p w:rsidR="000108B0" w:rsidRDefault="000108B0" w:rsidP="000108B0">
      <w:pPr>
        <w:spacing w:after="160" w:line="256" w:lineRule="auto"/>
        <w:jc w:val="both"/>
        <w:rPr>
          <w:rFonts w:ascii="Arial" w:eastAsia="Calibri" w:hAnsi="Arial" w:cs="Arial"/>
          <w:b/>
          <w:spacing w:val="-3"/>
          <w:sz w:val="24"/>
          <w:szCs w:val="24"/>
          <w:lang w:val="es-ES_tradnl"/>
        </w:rPr>
      </w:pPr>
      <w:r>
        <w:rPr>
          <w:rFonts w:ascii="Arial" w:hAnsi="Arial" w:cs="Arial"/>
          <w:b/>
          <w:sz w:val="24"/>
          <w:szCs w:val="24"/>
        </w:rPr>
        <w:t xml:space="preserve">Día 3 </w:t>
      </w:r>
      <w:r>
        <w:rPr>
          <w:rFonts w:ascii="Arial" w:eastAsia="Calibri" w:hAnsi="Arial" w:cs="Arial"/>
          <w:b/>
          <w:spacing w:val="-3"/>
          <w:sz w:val="24"/>
          <w:szCs w:val="24"/>
          <w:lang w:val="es-ES_tradnl"/>
        </w:rPr>
        <w:t xml:space="preserve">Accesibilidad </w:t>
      </w:r>
      <w:r w:rsidRPr="004C2340">
        <w:rPr>
          <w:rFonts w:ascii="Arial" w:eastAsia="Calibri" w:hAnsi="Arial" w:cs="Arial"/>
          <w:b/>
          <w:spacing w:val="-3"/>
          <w:sz w:val="24"/>
          <w:szCs w:val="24"/>
          <w:lang w:val="es-ES_tradnl"/>
        </w:rPr>
        <w:t>de personas con discapacidades sensoriales</w:t>
      </w:r>
      <w:r>
        <w:rPr>
          <w:rFonts w:ascii="Arial" w:eastAsia="Calibri" w:hAnsi="Arial" w:cs="Arial"/>
          <w:b/>
          <w:spacing w:val="-3"/>
          <w:sz w:val="24"/>
          <w:szCs w:val="24"/>
          <w:lang w:val="es-ES_tradnl"/>
        </w:rPr>
        <w:t xml:space="preserve"> a los contenidos audiovisuales que se producen.</w:t>
      </w:r>
    </w:p>
    <w:p w:rsidR="000108B0" w:rsidRDefault="000108B0" w:rsidP="000108B0">
      <w:pPr>
        <w:spacing w:after="0" w:line="240" w:lineRule="auto"/>
        <w:rPr>
          <w:rFonts w:ascii="Arial" w:eastAsia="Calibri" w:hAnsi="Arial" w:cs="Arial"/>
          <w:bCs/>
          <w:spacing w:val="-3"/>
          <w:sz w:val="24"/>
          <w:szCs w:val="24"/>
          <w:lang w:val="es-ES_tradnl"/>
        </w:rPr>
      </w:pPr>
      <w:r w:rsidRPr="004C2340">
        <w:rPr>
          <w:rFonts w:ascii="Arial" w:eastAsia="Calibri" w:hAnsi="Arial" w:cs="Arial"/>
          <w:spacing w:val="-3"/>
          <w:sz w:val="24"/>
          <w:szCs w:val="24"/>
          <w:lang w:val="es-ES_tradnl"/>
        </w:rPr>
        <w:t>Fundamentos del subtitulado para sordos. Herramientas para subtitulado para sordos. Del subtitulado para sordos al su</w:t>
      </w:r>
      <w:r>
        <w:rPr>
          <w:rFonts w:ascii="Arial" w:eastAsia="Calibri" w:hAnsi="Arial" w:cs="Arial"/>
          <w:spacing w:val="-3"/>
          <w:sz w:val="24"/>
          <w:szCs w:val="24"/>
          <w:lang w:val="es-ES_tradnl"/>
        </w:rPr>
        <w:t>btitulado en otros idiomas.</w:t>
      </w:r>
      <w:r>
        <w:rPr>
          <w:rFonts w:ascii="Arial" w:eastAsia="Calibri" w:hAnsi="Arial" w:cs="Arial"/>
          <w:spacing w:val="-3"/>
          <w:sz w:val="24"/>
          <w:szCs w:val="24"/>
          <w:lang w:val="es-ES_tradnl"/>
        </w:rPr>
        <w:br/>
      </w:r>
      <w:r w:rsidRPr="004C2340">
        <w:rPr>
          <w:rFonts w:ascii="Arial" w:eastAsia="Calibri" w:hAnsi="Arial" w:cs="Arial"/>
          <w:spacing w:val="-3"/>
          <w:sz w:val="24"/>
          <w:szCs w:val="24"/>
          <w:lang w:val="es-ES_tradnl"/>
        </w:rPr>
        <w:t xml:space="preserve">Fundamentos de la </w:t>
      </w:r>
      <w:proofErr w:type="spellStart"/>
      <w:r w:rsidRPr="004C2340">
        <w:rPr>
          <w:rFonts w:ascii="Arial" w:eastAsia="Calibri" w:hAnsi="Arial" w:cs="Arial"/>
          <w:spacing w:val="-3"/>
          <w:sz w:val="24"/>
          <w:szCs w:val="24"/>
          <w:lang w:val="es-ES_tradnl"/>
        </w:rPr>
        <w:t>audiodescripción</w:t>
      </w:r>
      <w:proofErr w:type="spellEnd"/>
      <w:r w:rsidRPr="004C2340">
        <w:rPr>
          <w:rFonts w:ascii="Arial" w:eastAsia="Calibri" w:hAnsi="Arial" w:cs="Arial"/>
          <w:spacing w:val="-3"/>
          <w:sz w:val="24"/>
          <w:szCs w:val="24"/>
          <w:lang w:val="es-ES_tradnl"/>
        </w:rPr>
        <w:t>. Cómo</w:t>
      </w:r>
      <w:r>
        <w:rPr>
          <w:rFonts w:ascii="Arial" w:eastAsia="Calibri" w:hAnsi="Arial" w:cs="Arial"/>
          <w:spacing w:val="-3"/>
          <w:sz w:val="24"/>
          <w:szCs w:val="24"/>
          <w:lang w:val="es-ES_tradnl"/>
        </w:rPr>
        <w:t xml:space="preserve"> hacer la </w:t>
      </w:r>
      <w:proofErr w:type="spellStart"/>
      <w:r>
        <w:rPr>
          <w:rFonts w:ascii="Arial" w:eastAsia="Calibri" w:hAnsi="Arial" w:cs="Arial"/>
          <w:spacing w:val="-3"/>
          <w:sz w:val="24"/>
          <w:szCs w:val="24"/>
          <w:lang w:val="es-ES_tradnl"/>
        </w:rPr>
        <w:t>audiodescripción</w:t>
      </w:r>
      <w:proofErr w:type="spellEnd"/>
      <w:r>
        <w:rPr>
          <w:rFonts w:ascii="Arial" w:eastAsia="Calibri" w:hAnsi="Arial" w:cs="Arial"/>
          <w:spacing w:val="-3"/>
          <w:sz w:val="24"/>
          <w:szCs w:val="24"/>
          <w:lang w:val="es-ES_tradnl"/>
        </w:rPr>
        <w:t xml:space="preserve">. </w:t>
      </w:r>
      <w:r w:rsidRPr="004C2340">
        <w:rPr>
          <w:rFonts w:ascii="Arial" w:eastAsia="Calibri" w:hAnsi="Arial" w:cs="Arial"/>
          <w:spacing w:val="-3"/>
          <w:sz w:val="24"/>
          <w:szCs w:val="24"/>
          <w:lang w:val="es-ES_tradnl"/>
        </w:rPr>
        <w:t xml:space="preserve">Técnicas de integración del subtitulado y la </w:t>
      </w:r>
      <w:proofErr w:type="spellStart"/>
      <w:r w:rsidRPr="004C2340">
        <w:rPr>
          <w:rFonts w:ascii="Arial" w:eastAsia="Calibri" w:hAnsi="Arial" w:cs="Arial"/>
          <w:spacing w:val="-3"/>
          <w:sz w:val="24"/>
          <w:szCs w:val="24"/>
          <w:lang w:val="es-ES_tradnl"/>
        </w:rPr>
        <w:t>audiodescripción</w:t>
      </w:r>
      <w:proofErr w:type="spellEnd"/>
      <w:r w:rsidRPr="004C2340">
        <w:rPr>
          <w:rFonts w:ascii="Arial" w:eastAsia="Calibri" w:hAnsi="Arial" w:cs="Arial"/>
          <w:spacing w:val="-3"/>
          <w:sz w:val="24"/>
          <w:szCs w:val="24"/>
          <w:lang w:val="es-ES_tradnl"/>
        </w:rPr>
        <w:t xml:space="preserve"> en el cine.</w:t>
      </w:r>
      <w:r w:rsidRPr="004C2340">
        <w:rPr>
          <w:rFonts w:ascii="Arial" w:eastAsia="Calibri" w:hAnsi="Arial" w:cs="Arial"/>
          <w:bCs/>
          <w:spacing w:val="-3"/>
          <w:sz w:val="24"/>
          <w:szCs w:val="24"/>
          <w:lang w:val="es-ES_tradnl"/>
        </w:rPr>
        <w:t>-Cine digital. –DCP.</w:t>
      </w:r>
      <w:r>
        <w:rPr>
          <w:rFonts w:ascii="Arial" w:eastAsia="Calibri" w:hAnsi="Arial" w:cs="Arial"/>
          <w:bCs/>
          <w:spacing w:val="-3"/>
          <w:sz w:val="24"/>
          <w:szCs w:val="24"/>
          <w:lang w:val="es-ES_tradnl"/>
        </w:rPr>
        <w:t xml:space="preserve"> -Inclusión de sincronización. </w:t>
      </w:r>
    </w:p>
    <w:p w:rsidR="000108B0" w:rsidRDefault="000108B0" w:rsidP="000108B0">
      <w:pPr>
        <w:spacing w:after="0" w:line="240" w:lineRule="auto"/>
        <w:rPr>
          <w:rFonts w:ascii="Arial" w:eastAsia="Calibri" w:hAnsi="Arial" w:cs="Arial"/>
          <w:bCs/>
          <w:spacing w:val="-3"/>
          <w:sz w:val="24"/>
          <w:szCs w:val="24"/>
          <w:lang w:val="es-ES_tradnl"/>
        </w:rPr>
      </w:pPr>
      <w:r w:rsidRPr="004C2340">
        <w:rPr>
          <w:rFonts w:ascii="Arial" w:eastAsia="Calibri" w:hAnsi="Arial" w:cs="Arial"/>
          <w:bCs/>
          <w:spacing w:val="-3"/>
          <w:sz w:val="24"/>
          <w:szCs w:val="24"/>
          <w:lang w:val="es-ES_tradnl"/>
        </w:rPr>
        <w:t xml:space="preserve">Inclusión de la </w:t>
      </w:r>
      <w:proofErr w:type="spellStart"/>
      <w:r w:rsidRPr="004C2340">
        <w:rPr>
          <w:rFonts w:ascii="Arial" w:eastAsia="Calibri" w:hAnsi="Arial" w:cs="Arial"/>
          <w:bCs/>
          <w:spacing w:val="-3"/>
          <w:sz w:val="24"/>
          <w:szCs w:val="24"/>
          <w:lang w:val="es-ES_tradnl"/>
        </w:rPr>
        <w:t>audiodesc</w:t>
      </w:r>
      <w:r>
        <w:rPr>
          <w:rFonts w:ascii="Arial" w:eastAsia="Calibri" w:hAnsi="Arial" w:cs="Arial"/>
          <w:bCs/>
          <w:spacing w:val="-3"/>
          <w:sz w:val="24"/>
          <w:szCs w:val="24"/>
          <w:lang w:val="es-ES_tradnl"/>
        </w:rPr>
        <w:t>ripción</w:t>
      </w:r>
      <w:proofErr w:type="spellEnd"/>
      <w:r>
        <w:rPr>
          <w:rFonts w:ascii="Arial" w:eastAsia="Calibri" w:hAnsi="Arial" w:cs="Arial"/>
          <w:bCs/>
          <w:spacing w:val="-3"/>
          <w:sz w:val="24"/>
          <w:szCs w:val="24"/>
          <w:lang w:val="es-ES_tradnl"/>
        </w:rPr>
        <w:t xml:space="preserve"> en un DCP. </w:t>
      </w:r>
    </w:p>
    <w:p w:rsidR="000108B0" w:rsidRPr="000A4745" w:rsidRDefault="000108B0" w:rsidP="000108B0">
      <w:pPr>
        <w:spacing w:after="0" w:line="240" w:lineRule="auto"/>
        <w:rPr>
          <w:rFonts w:ascii="Arial" w:eastAsia="Calibri" w:hAnsi="Arial" w:cs="Arial"/>
          <w:bCs/>
          <w:spacing w:val="-3"/>
          <w:sz w:val="24"/>
          <w:szCs w:val="24"/>
          <w:lang w:val="es-ES_tradnl"/>
        </w:rPr>
      </w:pPr>
      <w:r w:rsidRPr="004C2340">
        <w:rPr>
          <w:rFonts w:ascii="Arial" w:eastAsia="Calibri" w:hAnsi="Arial" w:cs="Arial"/>
          <w:bCs/>
          <w:spacing w:val="-3"/>
          <w:sz w:val="24"/>
          <w:szCs w:val="24"/>
          <w:lang w:val="es-ES_tradnl"/>
        </w:rPr>
        <w:t>Preparación de los elementos de accesibilidad</w:t>
      </w:r>
    </w:p>
    <w:p w:rsidR="000108B0" w:rsidRDefault="000108B0" w:rsidP="002C5968">
      <w:pPr>
        <w:spacing w:after="0" w:line="240" w:lineRule="auto"/>
        <w:rPr>
          <w:rFonts w:ascii="Arial" w:hAnsi="Arial" w:cs="Arial"/>
          <w:b/>
          <w:sz w:val="24"/>
          <w:szCs w:val="24"/>
          <w:lang w:val="es-ES_tradnl"/>
        </w:rPr>
      </w:pPr>
    </w:p>
    <w:p w:rsidR="002C5968" w:rsidRPr="004C2340" w:rsidRDefault="000108B0" w:rsidP="002C5968">
      <w:pPr>
        <w:spacing w:after="0" w:line="240" w:lineRule="auto"/>
        <w:rPr>
          <w:rFonts w:ascii="Arial" w:eastAsia="Calibri" w:hAnsi="Arial" w:cs="Arial"/>
          <w:b/>
          <w:sz w:val="24"/>
          <w:szCs w:val="24"/>
        </w:rPr>
      </w:pPr>
      <w:r>
        <w:rPr>
          <w:rFonts w:ascii="Arial" w:hAnsi="Arial" w:cs="Arial"/>
          <w:b/>
          <w:sz w:val="24"/>
          <w:szCs w:val="24"/>
        </w:rPr>
        <w:t>Día 4</w:t>
      </w:r>
      <w:r w:rsidR="00D670C0" w:rsidRPr="00D670C0">
        <w:rPr>
          <w:rFonts w:ascii="Arial" w:hAnsi="Arial" w:cs="Arial"/>
          <w:b/>
          <w:sz w:val="24"/>
          <w:szCs w:val="24"/>
        </w:rPr>
        <w:t xml:space="preserve"> </w:t>
      </w:r>
      <w:r w:rsidR="002C5968" w:rsidRPr="004C2340">
        <w:rPr>
          <w:rFonts w:ascii="Arial" w:eastAsia="Calibri" w:hAnsi="Arial" w:cs="Arial"/>
          <w:b/>
          <w:sz w:val="24"/>
          <w:szCs w:val="24"/>
        </w:rPr>
        <w:t>Exhibición y distribución en tiempos de pandemia.</w:t>
      </w:r>
    </w:p>
    <w:p w:rsidR="000A4745" w:rsidRDefault="002C5968" w:rsidP="002C5968">
      <w:pPr>
        <w:spacing w:after="0" w:line="240" w:lineRule="auto"/>
        <w:rPr>
          <w:rFonts w:ascii="Arial" w:eastAsia="Calibri" w:hAnsi="Arial" w:cs="Arial"/>
          <w:sz w:val="24"/>
          <w:szCs w:val="24"/>
        </w:rPr>
      </w:pPr>
      <w:r w:rsidRPr="004C2340">
        <w:rPr>
          <w:rFonts w:ascii="Arial" w:eastAsia="Calibri" w:hAnsi="Arial" w:cs="Arial"/>
          <w:sz w:val="24"/>
          <w:szCs w:val="24"/>
        </w:rPr>
        <w:t xml:space="preserve">Experiencias </w:t>
      </w:r>
      <w:r>
        <w:rPr>
          <w:rFonts w:ascii="Arial" w:eastAsia="Calibri" w:hAnsi="Arial" w:cs="Arial"/>
          <w:sz w:val="24"/>
          <w:szCs w:val="24"/>
        </w:rPr>
        <w:t xml:space="preserve">en la región </w:t>
      </w:r>
      <w:r w:rsidR="00977ACC">
        <w:rPr>
          <w:rFonts w:ascii="Arial" w:eastAsia="Calibri" w:hAnsi="Arial" w:cs="Arial"/>
          <w:sz w:val="24"/>
          <w:szCs w:val="24"/>
        </w:rPr>
        <w:t xml:space="preserve">desde la Televisión pública e instituciones de </w:t>
      </w:r>
      <w:proofErr w:type="gramStart"/>
      <w:r w:rsidR="00977ACC">
        <w:rPr>
          <w:rFonts w:ascii="Arial" w:eastAsia="Calibri" w:hAnsi="Arial" w:cs="Arial"/>
          <w:sz w:val="24"/>
          <w:szCs w:val="24"/>
        </w:rPr>
        <w:t xml:space="preserve">cine </w:t>
      </w:r>
      <w:r w:rsidRPr="004C2340">
        <w:rPr>
          <w:rFonts w:ascii="Arial" w:eastAsia="Calibri" w:hAnsi="Arial" w:cs="Arial"/>
          <w:sz w:val="24"/>
          <w:szCs w:val="24"/>
        </w:rPr>
        <w:t>.</w:t>
      </w:r>
      <w:proofErr w:type="gramEnd"/>
    </w:p>
    <w:p w:rsidR="002C5968" w:rsidRDefault="002C5968" w:rsidP="002C5968">
      <w:pPr>
        <w:spacing w:after="0" w:line="240" w:lineRule="auto"/>
        <w:rPr>
          <w:rFonts w:ascii="Arial" w:eastAsia="Calibri" w:hAnsi="Arial" w:cs="Arial"/>
          <w:sz w:val="24"/>
          <w:szCs w:val="24"/>
        </w:rPr>
      </w:pPr>
      <w:r w:rsidRPr="004C2340">
        <w:rPr>
          <w:rFonts w:ascii="Arial" w:eastAsia="Calibri" w:hAnsi="Arial" w:cs="Arial"/>
          <w:sz w:val="24"/>
          <w:szCs w:val="24"/>
        </w:rPr>
        <w:t xml:space="preserve">Oportunidades de las plataformas digitales en tiempos de pandemia. </w:t>
      </w:r>
    </w:p>
    <w:p w:rsidR="000A4745" w:rsidRDefault="000A4745" w:rsidP="002C5968">
      <w:pPr>
        <w:spacing w:after="0" w:line="240" w:lineRule="auto"/>
        <w:rPr>
          <w:rFonts w:ascii="Arial" w:hAnsi="Arial" w:cs="Arial"/>
          <w:sz w:val="24"/>
          <w:szCs w:val="24"/>
        </w:rPr>
      </w:pPr>
      <w:r>
        <w:rPr>
          <w:rFonts w:ascii="Arial" w:hAnsi="Arial" w:cs="Arial"/>
          <w:sz w:val="24"/>
          <w:szCs w:val="24"/>
        </w:rPr>
        <w:t>Papel de las escuelas de cine en torno a la formación de los futuros cineastas y las nuevas experiencias de producción y exhibición.</w:t>
      </w:r>
    </w:p>
    <w:p w:rsidR="000A4745" w:rsidRDefault="000A4745" w:rsidP="002C5968">
      <w:pPr>
        <w:spacing w:after="0" w:line="240" w:lineRule="auto"/>
        <w:rPr>
          <w:rFonts w:ascii="Arial" w:hAnsi="Arial" w:cs="Arial"/>
          <w:sz w:val="24"/>
          <w:szCs w:val="24"/>
        </w:rPr>
      </w:pPr>
      <w:r>
        <w:rPr>
          <w:rFonts w:ascii="Arial" w:hAnsi="Arial" w:cs="Arial"/>
          <w:sz w:val="24"/>
          <w:szCs w:val="24"/>
        </w:rPr>
        <w:t xml:space="preserve">Retos de las salas de cine y las plataformas que han proliferado. </w:t>
      </w:r>
    </w:p>
    <w:p w:rsidR="00E7170F" w:rsidRPr="00E7170F" w:rsidRDefault="00E7170F" w:rsidP="002C5968">
      <w:pPr>
        <w:spacing w:after="0" w:line="240" w:lineRule="auto"/>
        <w:rPr>
          <w:rFonts w:ascii="Arial" w:hAnsi="Arial" w:cs="Arial"/>
          <w:sz w:val="24"/>
          <w:szCs w:val="24"/>
        </w:rPr>
      </w:pPr>
      <w:r>
        <w:rPr>
          <w:rFonts w:ascii="Arial" w:hAnsi="Arial" w:cs="Arial"/>
          <w:sz w:val="24"/>
          <w:szCs w:val="24"/>
        </w:rPr>
        <w:t xml:space="preserve">Presentación del Libro </w:t>
      </w:r>
      <w:r w:rsidRPr="00E7170F">
        <w:rPr>
          <w:rFonts w:ascii="Arial" w:hAnsi="Arial" w:cs="Arial"/>
          <w:sz w:val="24"/>
          <w:szCs w:val="24"/>
        </w:rPr>
        <w:t>Cines latinoamericanos en circulación: en busca del público perdido</w:t>
      </w:r>
      <w:r>
        <w:rPr>
          <w:rFonts w:ascii="Arial" w:hAnsi="Arial" w:cs="Arial"/>
          <w:sz w:val="24"/>
          <w:szCs w:val="24"/>
        </w:rPr>
        <w:t>, Premio de Ensayo de la FNCL 2019.</w:t>
      </w:r>
    </w:p>
    <w:p w:rsidR="00033804" w:rsidRDefault="00033804" w:rsidP="002C5968">
      <w:pPr>
        <w:spacing w:after="0" w:line="240" w:lineRule="auto"/>
        <w:jc w:val="both"/>
        <w:rPr>
          <w:rFonts w:ascii="Arial" w:hAnsi="Arial" w:cs="Arial"/>
          <w:b/>
          <w:sz w:val="24"/>
          <w:szCs w:val="24"/>
        </w:rPr>
      </w:pPr>
    </w:p>
    <w:p w:rsidR="000A4745" w:rsidRPr="00B520C0" w:rsidRDefault="000A4745" w:rsidP="000A4745">
      <w:pPr>
        <w:spacing w:after="0" w:line="240" w:lineRule="auto"/>
        <w:rPr>
          <w:rFonts w:ascii="Arial" w:eastAsia="Calibri" w:hAnsi="Arial" w:cs="Arial"/>
          <w:b/>
          <w:sz w:val="24"/>
          <w:szCs w:val="24"/>
        </w:rPr>
      </w:pPr>
      <w:r w:rsidRPr="00B520C0">
        <w:rPr>
          <w:rFonts w:ascii="Arial" w:eastAsia="Calibri" w:hAnsi="Arial" w:cs="Arial"/>
          <w:b/>
          <w:sz w:val="24"/>
          <w:szCs w:val="24"/>
        </w:rPr>
        <w:t>Conclusiones del taller</w:t>
      </w:r>
    </w:p>
    <w:p w:rsidR="000A4745" w:rsidRDefault="000A4745" w:rsidP="002C5968">
      <w:pPr>
        <w:spacing w:after="0" w:line="240" w:lineRule="auto"/>
        <w:jc w:val="both"/>
        <w:rPr>
          <w:rFonts w:ascii="Arial" w:hAnsi="Arial" w:cs="Arial"/>
          <w:b/>
          <w:sz w:val="24"/>
          <w:szCs w:val="24"/>
        </w:rPr>
      </w:pPr>
    </w:p>
    <w:p w:rsidR="00E7170F" w:rsidRDefault="00E7170F" w:rsidP="002C5968">
      <w:pPr>
        <w:spacing w:after="0" w:line="240" w:lineRule="auto"/>
        <w:jc w:val="both"/>
        <w:rPr>
          <w:rFonts w:ascii="Arial" w:hAnsi="Arial" w:cs="Arial"/>
          <w:b/>
          <w:sz w:val="24"/>
          <w:szCs w:val="24"/>
        </w:rPr>
      </w:pPr>
    </w:p>
    <w:p w:rsidR="000108B0" w:rsidRDefault="000108B0" w:rsidP="002C5968">
      <w:pPr>
        <w:spacing w:after="0" w:line="240" w:lineRule="auto"/>
        <w:jc w:val="both"/>
        <w:rPr>
          <w:rFonts w:ascii="Arial" w:hAnsi="Arial" w:cs="Arial"/>
          <w:b/>
          <w:sz w:val="24"/>
          <w:szCs w:val="24"/>
        </w:rPr>
      </w:pPr>
    </w:p>
    <w:p w:rsidR="00E4455C" w:rsidRDefault="00E4455C" w:rsidP="002C5968">
      <w:pPr>
        <w:spacing w:after="0" w:line="240" w:lineRule="auto"/>
        <w:jc w:val="both"/>
        <w:rPr>
          <w:rFonts w:ascii="Arial" w:hAnsi="Arial" w:cs="Arial"/>
          <w:b/>
          <w:sz w:val="24"/>
          <w:szCs w:val="24"/>
        </w:rPr>
      </w:pPr>
    </w:p>
    <w:p w:rsidR="00230188" w:rsidRDefault="00230188" w:rsidP="002C5968">
      <w:pPr>
        <w:spacing w:after="0" w:line="240" w:lineRule="auto"/>
        <w:jc w:val="both"/>
        <w:rPr>
          <w:rFonts w:ascii="Arial" w:hAnsi="Arial" w:cs="Arial"/>
          <w:b/>
          <w:sz w:val="24"/>
          <w:szCs w:val="24"/>
        </w:rPr>
      </w:pPr>
    </w:p>
    <w:p w:rsidR="00E7170F" w:rsidRDefault="00977ACC" w:rsidP="00230188">
      <w:pPr>
        <w:spacing w:after="0" w:line="240" w:lineRule="auto"/>
        <w:jc w:val="center"/>
        <w:rPr>
          <w:rFonts w:ascii="Arial" w:hAnsi="Arial" w:cs="Arial"/>
          <w:b/>
          <w:sz w:val="24"/>
          <w:szCs w:val="24"/>
        </w:rPr>
      </w:pPr>
      <w:r>
        <w:rPr>
          <w:rFonts w:ascii="Arial" w:hAnsi="Arial" w:cs="Arial"/>
          <w:b/>
          <w:sz w:val="24"/>
          <w:szCs w:val="24"/>
        </w:rPr>
        <w:lastRenderedPageBreak/>
        <w:t xml:space="preserve">Panelistas </w:t>
      </w:r>
      <w:r w:rsidR="00E7170F">
        <w:rPr>
          <w:rFonts w:ascii="Arial" w:hAnsi="Arial" w:cs="Arial"/>
          <w:b/>
          <w:sz w:val="24"/>
          <w:szCs w:val="24"/>
        </w:rPr>
        <w:t>invitados</w:t>
      </w:r>
    </w:p>
    <w:p w:rsidR="00F13320" w:rsidRDefault="00F13320" w:rsidP="002C5968">
      <w:pPr>
        <w:spacing w:after="0" w:line="240" w:lineRule="auto"/>
        <w:jc w:val="both"/>
        <w:rPr>
          <w:rFonts w:ascii="Arial" w:hAnsi="Arial" w:cs="Arial"/>
          <w:b/>
          <w:sz w:val="24"/>
          <w:szCs w:val="24"/>
        </w:rPr>
      </w:pPr>
    </w:p>
    <w:p w:rsidR="00111ED6" w:rsidRDefault="00977ACC" w:rsidP="00111ED6">
      <w:pPr>
        <w:spacing w:after="0" w:line="240" w:lineRule="auto"/>
        <w:jc w:val="both"/>
        <w:rPr>
          <w:rFonts w:ascii="Arial" w:eastAsia="Calibri" w:hAnsi="Arial" w:cs="Arial"/>
          <w:sz w:val="24"/>
          <w:szCs w:val="24"/>
        </w:rPr>
      </w:pPr>
      <w:r>
        <w:rPr>
          <w:rFonts w:ascii="Arial" w:eastAsia="Calibri" w:hAnsi="Arial" w:cs="Arial"/>
          <w:b/>
          <w:sz w:val="24"/>
          <w:szCs w:val="24"/>
        </w:rPr>
        <w:t xml:space="preserve">Alexandra Falla, </w:t>
      </w:r>
      <w:r w:rsidR="00111ED6" w:rsidRPr="009F4B5A">
        <w:rPr>
          <w:rFonts w:ascii="Arial" w:eastAsia="Calibri" w:hAnsi="Arial" w:cs="Arial"/>
          <w:b/>
          <w:sz w:val="24"/>
          <w:szCs w:val="24"/>
        </w:rPr>
        <w:t>Colombia</w:t>
      </w:r>
    </w:p>
    <w:p w:rsidR="00111ED6" w:rsidRDefault="00977ACC" w:rsidP="00111ED6">
      <w:pPr>
        <w:spacing w:after="0" w:line="240" w:lineRule="auto"/>
        <w:jc w:val="both"/>
        <w:rPr>
          <w:rFonts w:ascii="Arial" w:eastAsia="Calibri" w:hAnsi="Arial" w:cs="Arial"/>
          <w:sz w:val="24"/>
          <w:szCs w:val="24"/>
        </w:rPr>
      </w:pPr>
      <w:r>
        <w:rPr>
          <w:rFonts w:ascii="Arial" w:eastAsia="Calibri" w:hAnsi="Arial" w:cs="Arial"/>
          <w:sz w:val="24"/>
          <w:szCs w:val="24"/>
        </w:rPr>
        <w:t xml:space="preserve">Directora de la Fundación del Patrimonio </w:t>
      </w:r>
      <w:proofErr w:type="spellStart"/>
      <w:r>
        <w:rPr>
          <w:rFonts w:ascii="Arial" w:eastAsia="Calibri" w:hAnsi="Arial" w:cs="Arial"/>
          <w:sz w:val="24"/>
          <w:szCs w:val="24"/>
        </w:rPr>
        <w:t>Filmico</w:t>
      </w:r>
      <w:proofErr w:type="spellEnd"/>
      <w:r>
        <w:rPr>
          <w:rFonts w:ascii="Arial" w:eastAsia="Calibri" w:hAnsi="Arial" w:cs="Arial"/>
          <w:sz w:val="24"/>
          <w:szCs w:val="24"/>
        </w:rPr>
        <w:t xml:space="preserve"> Colombiano. </w:t>
      </w:r>
      <w:r w:rsidR="00111ED6" w:rsidRPr="0031518B">
        <w:rPr>
          <w:rFonts w:ascii="Arial" w:eastAsia="Calibri" w:hAnsi="Arial" w:cs="Arial"/>
          <w:sz w:val="24"/>
          <w:szCs w:val="24"/>
        </w:rPr>
        <w:t xml:space="preserve">Trayectoria académica universitaria como catedrática de la comunicación y análisis de medios. Experta en políticas públicas, gerencia, diseño de programación y producción de televisión. Experta en la política, gestión y producción de radios públicas. Conocedora del tema de telecomunicaciones y propiedad intelectual. Experiencia en marketing público. </w:t>
      </w:r>
    </w:p>
    <w:p w:rsidR="00111ED6" w:rsidRDefault="00111ED6" w:rsidP="00111ED6">
      <w:pPr>
        <w:spacing w:after="0" w:line="240" w:lineRule="auto"/>
        <w:jc w:val="both"/>
        <w:rPr>
          <w:rFonts w:ascii="Arial" w:eastAsia="Calibri" w:hAnsi="Arial" w:cs="Arial"/>
          <w:sz w:val="24"/>
          <w:szCs w:val="24"/>
        </w:rPr>
      </w:pPr>
    </w:p>
    <w:p w:rsidR="00465D0F" w:rsidRDefault="00465D0F" w:rsidP="002C5968">
      <w:pPr>
        <w:spacing w:after="0" w:line="240" w:lineRule="auto"/>
        <w:jc w:val="both"/>
        <w:rPr>
          <w:rFonts w:ascii="Arial" w:hAnsi="Arial" w:cs="Arial"/>
          <w:b/>
          <w:sz w:val="24"/>
          <w:szCs w:val="24"/>
        </w:rPr>
      </w:pPr>
      <w:r>
        <w:rPr>
          <w:rFonts w:ascii="Arial" w:hAnsi="Arial" w:cs="Arial"/>
          <w:b/>
          <w:sz w:val="24"/>
          <w:szCs w:val="24"/>
        </w:rPr>
        <w:t xml:space="preserve">María Lourdes Cortés, Costa Rica </w:t>
      </w:r>
    </w:p>
    <w:p w:rsidR="00465D0F" w:rsidRDefault="00465D0F" w:rsidP="002C5968">
      <w:pPr>
        <w:spacing w:after="0" w:line="240" w:lineRule="auto"/>
        <w:jc w:val="both"/>
        <w:rPr>
          <w:rFonts w:ascii="Arial" w:hAnsi="Arial" w:cs="Arial"/>
          <w:sz w:val="24"/>
          <w:szCs w:val="24"/>
        </w:rPr>
      </w:pPr>
      <w:r w:rsidRPr="00465D0F">
        <w:rPr>
          <w:rFonts w:ascii="Arial" w:hAnsi="Arial" w:cs="Arial"/>
          <w:sz w:val="24"/>
          <w:szCs w:val="24"/>
        </w:rPr>
        <w:t xml:space="preserve">Historiadora del cine costarricense y centroamericano, catedrática de la Universidad de Costa Rica (UCR), investigadora de la Fundación del Nuevo Cine Latinoamericano y directora de </w:t>
      </w:r>
      <w:proofErr w:type="spellStart"/>
      <w:r w:rsidRPr="00465D0F">
        <w:rPr>
          <w:rFonts w:ascii="Arial" w:hAnsi="Arial" w:cs="Arial"/>
          <w:sz w:val="24"/>
          <w:szCs w:val="24"/>
        </w:rPr>
        <w:t>Cinergia</w:t>
      </w:r>
      <w:proofErr w:type="spellEnd"/>
      <w:r w:rsidRPr="00465D0F">
        <w:rPr>
          <w:rFonts w:ascii="Arial" w:hAnsi="Arial" w:cs="Arial"/>
          <w:sz w:val="24"/>
          <w:szCs w:val="24"/>
        </w:rPr>
        <w:t xml:space="preserve"> (Fondo de fomento al audiovisual de Centroamérica y Cuba). Fue directora de la primera escuela de Cine y Televisión de la Universidad Veritas y del Centro Costarricense de Producción Cinematográfica.</w:t>
      </w:r>
    </w:p>
    <w:p w:rsidR="008158B4" w:rsidRPr="008158B4" w:rsidRDefault="008158B4" w:rsidP="002C5968">
      <w:pPr>
        <w:spacing w:after="0" w:line="240" w:lineRule="auto"/>
        <w:jc w:val="both"/>
        <w:rPr>
          <w:rFonts w:ascii="Arial" w:hAnsi="Arial" w:cs="Arial"/>
          <w:sz w:val="24"/>
          <w:szCs w:val="24"/>
        </w:rPr>
      </w:pPr>
    </w:p>
    <w:p w:rsidR="00977ACC" w:rsidRDefault="00E7170F" w:rsidP="00230188">
      <w:pPr>
        <w:spacing w:after="0" w:line="240" w:lineRule="auto"/>
        <w:jc w:val="both"/>
        <w:rPr>
          <w:rFonts w:ascii="Arial" w:hAnsi="Arial" w:cs="Arial"/>
          <w:sz w:val="24"/>
          <w:szCs w:val="24"/>
        </w:rPr>
      </w:pPr>
      <w:r w:rsidRPr="00042A6F">
        <w:rPr>
          <w:rFonts w:ascii="Arial" w:hAnsi="Arial" w:cs="Arial"/>
          <w:b/>
          <w:sz w:val="24"/>
          <w:szCs w:val="24"/>
        </w:rPr>
        <w:t>Ángel García Crespo</w:t>
      </w:r>
      <w:r>
        <w:rPr>
          <w:rFonts w:ascii="Arial" w:hAnsi="Arial" w:cs="Arial"/>
          <w:b/>
          <w:sz w:val="24"/>
          <w:szCs w:val="24"/>
        </w:rPr>
        <w:t>, España</w:t>
      </w:r>
      <w:r>
        <w:rPr>
          <w:rFonts w:ascii="Arial" w:hAnsi="Arial" w:cs="Arial"/>
          <w:sz w:val="24"/>
          <w:szCs w:val="24"/>
        </w:rPr>
        <w:t xml:space="preserve"> </w:t>
      </w:r>
    </w:p>
    <w:p w:rsidR="00E7170F" w:rsidRPr="00230188" w:rsidRDefault="00E7170F" w:rsidP="00230188">
      <w:pPr>
        <w:spacing w:after="0" w:line="240" w:lineRule="auto"/>
        <w:jc w:val="both"/>
        <w:rPr>
          <w:rFonts w:ascii="Arial" w:eastAsia="Calibri" w:hAnsi="Arial" w:cs="Arial"/>
          <w:sz w:val="24"/>
          <w:szCs w:val="24"/>
        </w:rPr>
      </w:pPr>
      <w:r w:rsidRPr="00230188">
        <w:rPr>
          <w:rFonts w:ascii="Arial" w:eastAsia="Calibri" w:hAnsi="Arial" w:cs="Arial"/>
          <w:sz w:val="24"/>
          <w:szCs w:val="24"/>
        </w:rPr>
        <w:t xml:space="preserve">Doctor Ingeniero Industrial de la Universidad Politécnica de Madrid. Su tesis fue premio del instituto J.A. Artigas. Realizó su </w:t>
      </w:r>
      <w:proofErr w:type="spellStart"/>
      <w:r w:rsidRPr="00230188">
        <w:rPr>
          <w:rFonts w:ascii="Arial" w:eastAsia="Calibri" w:hAnsi="Arial" w:cs="Arial"/>
          <w:sz w:val="24"/>
          <w:szCs w:val="24"/>
        </w:rPr>
        <w:t>Excecutive</w:t>
      </w:r>
      <w:proofErr w:type="spellEnd"/>
      <w:r w:rsidRPr="00230188">
        <w:rPr>
          <w:rFonts w:ascii="Arial" w:eastAsia="Calibri" w:hAnsi="Arial" w:cs="Arial"/>
          <w:sz w:val="24"/>
          <w:szCs w:val="24"/>
        </w:rPr>
        <w:t xml:space="preserve"> MBA en el Instituto de Empresa. Ha sido jefe de proyectos en diferentes empresas de consultoría informáticas, IDS, ENTEL, hasta que en 1994 fundó </w:t>
      </w:r>
      <w:proofErr w:type="spellStart"/>
      <w:r w:rsidRPr="00230188">
        <w:rPr>
          <w:rFonts w:ascii="Arial" w:eastAsia="Calibri" w:hAnsi="Arial" w:cs="Arial"/>
          <w:sz w:val="24"/>
          <w:szCs w:val="24"/>
        </w:rPr>
        <w:t>Protos</w:t>
      </w:r>
      <w:proofErr w:type="spellEnd"/>
      <w:r w:rsidRPr="00230188">
        <w:rPr>
          <w:rFonts w:ascii="Arial" w:eastAsia="Calibri" w:hAnsi="Arial" w:cs="Arial"/>
          <w:sz w:val="24"/>
          <w:szCs w:val="24"/>
        </w:rPr>
        <w:t xml:space="preserve"> desarrollo. Ha trabajado realizando sistemas para el sector de seguros, energía y telecomunicaciones. Ha sido asesor del Ministerio de Ciencia y Tecnología en los sistemas de información Científico-Tecnológica de España. Actualmente es Profesor Titular de la Universidad Carlos III de Madrid, en donde se desempeña como Subdirector de Planificación Docente, siendo también Director del Grupo de Investigación </w:t>
      </w:r>
      <w:proofErr w:type="spellStart"/>
      <w:r w:rsidRPr="00230188">
        <w:rPr>
          <w:rFonts w:ascii="Arial" w:eastAsia="Calibri" w:hAnsi="Arial" w:cs="Arial"/>
          <w:sz w:val="24"/>
          <w:szCs w:val="24"/>
        </w:rPr>
        <w:t>SoftLAb</w:t>
      </w:r>
      <w:proofErr w:type="spellEnd"/>
      <w:r w:rsidRPr="00230188">
        <w:rPr>
          <w:rFonts w:ascii="Arial" w:eastAsia="Calibri" w:hAnsi="Arial" w:cs="Arial"/>
          <w:sz w:val="24"/>
          <w:szCs w:val="24"/>
        </w:rPr>
        <w:t>, es Secretario del Instituto de Desarrollo Tecnológico y pr</w:t>
      </w:r>
      <w:r w:rsidR="006E43DC" w:rsidRPr="00230188">
        <w:rPr>
          <w:rFonts w:ascii="Arial" w:eastAsia="Calibri" w:hAnsi="Arial" w:cs="Arial"/>
          <w:sz w:val="24"/>
          <w:szCs w:val="24"/>
        </w:rPr>
        <w:t xml:space="preserve">omoción de la innovación. </w:t>
      </w:r>
      <w:r w:rsidRPr="00230188">
        <w:rPr>
          <w:rFonts w:ascii="Arial" w:eastAsia="Calibri" w:hAnsi="Arial" w:cs="Arial"/>
          <w:sz w:val="24"/>
          <w:szCs w:val="24"/>
        </w:rPr>
        <w:t xml:space="preserve">Sus líneas de investigación se enfocan a la gestión integral de proyectos de software, la web semántica y la accesibilidad a los entornos audiovisuales con más de cien artículos en congresos y revistas internacionales ha sido también investigador responsable de varias decenas de proyectos de </w:t>
      </w:r>
      <w:proofErr w:type="spellStart"/>
      <w:r w:rsidRPr="00230188">
        <w:rPr>
          <w:rFonts w:ascii="Arial" w:eastAsia="Calibri" w:hAnsi="Arial" w:cs="Arial"/>
          <w:sz w:val="24"/>
          <w:szCs w:val="24"/>
        </w:rPr>
        <w:t>I+D+i</w:t>
      </w:r>
      <w:proofErr w:type="spellEnd"/>
      <w:r w:rsidRPr="00230188">
        <w:rPr>
          <w:rFonts w:ascii="Arial" w:eastAsia="Calibri" w:hAnsi="Arial" w:cs="Arial"/>
          <w:sz w:val="24"/>
          <w:szCs w:val="24"/>
        </w:rPr>
        <w:t>.</w:t>
      </w:r>
    </w:p>
    <w:p w:rsidR="00230188" w:rsidRDefault="00230188" w:rsidP="00111ED6">
      <w:pPr>
        <w:spacing w:after="0" w:line="240" w:lineRule="auto"/>
        <w:jc w:val="both"/>
        <w:rPr>
          <w:rFonts w:ascii="Arial" w:eastAsia="Calibri" w:hAnsi="Arial" w:cs="Arial"/>
          <w:b/>
          <w:sz w:val="24"/>
          <w:szCs w:val="24"/>
        </w:rPr>
      </w:pPr>
    </w:p>
    <w:p w:rsidR="00977ACC" w:rsidRDefault="009A67FE" w:rsidP="00111ED6">
      <w:pPr>
        <w:spacing w:after="0" w:line="240" w:lineRule="auto"/>
        <w:jc w:val="both"/>
        <w:rPr>
          <w:rFonts w:ascii="Arial" w:eastAsia="Calibri" w:hAnsi="Arial" w:cs="Arial"/>
          <w:b/>
          <w:sz w:val="24"/>
          <w:szCs w:val="24"/>
        </w:rPr>
      </w:pPr>
      <w:r>
        <w:rPr>
          <w:rFonts w:ascii="Arial" w:eastAsia="Calibri" w:hAnsi="Arial" w:cs="Arial"/>
          <w:b/>
          <w:sz w:val="24"/>
          <w:szCs w:val="24"/>
        </w:rPr>
        <w:t xml:space="preserve">Édgar </w:t>
      </w:r>
      <w:proofErr w:type="spellStart"/>
      <w:r>
        <w:rPr>
          <w:rFonts w:ascii="Arial" w:eastAsia="Calibri" w:hAnsi="Arial" w:cs="Arial"/>
          <w:b/>
          <w:sz w:val="24"/>
          <w:szCs w:val="24"/>
        </w:rPr>
        <w:t>Barillas</w:t>
      </w:r>
      <w:proofErr w:type="spellEnd"/>
      <w:r>
        <w:rPr>
          <w:rFonts w:ascii="Arial" w:eastAsia="Calibri" w:hAnsi="Arial" w:cs="Arial"/>
          <w:b/>
          <w:sz w:val="24"/>
          <w:szCs w:val="24"/>
        </w:rPr>
        <w:t>, G</w:t>
      </w:r>
      <w:r w:rsidR="00977ACC">
        <w:rPr>
          <w:rFonts w:ascii="Arial" w:eastAsia="Calibri" w:hAnsi="Arial" w:cs="Arial"/>
          <w:b/>
          <w:sz w:val="24"/>
          <w:szCs w:val="24"/>
        </w:rPr>
        <w:t>uatemala</w:t>
      </w:r>
    </w:p>
    <w:p w:rsidR="00111ED6" w:rsidRPr="00230188" w:rsidRDefault="00111ED6" w:rsidP="00111ED6">
      <w:pPr>
        <w:spacing w:after="0" w:line="240" w:lineRule="auto"/>
        <w:jc w:val="both"/>
        <w:rPr>
          <w:rFonts w:ascii="Arial" w:eastAsia="Calibri" w:hAnsi="Arial" w:cs="Arial"/>
          <w:b/>
          <w:sz w:val="24"/>
          <w:szCs w:val="24"/>
        </w:rPr>
      </w:pPr>
      <w:r w:rsidRPr="0031518B">
        <w:rPr>
          <w:rFonts w:ascii="Arial" w:eastAsia="Calibri" w:hAnsi="Arial" w:cs="Arial"/>
          <w:sz w:val="24"/>
          <w:szCs w:val="24"/>
        </w:rPr>
        <w:t>Doctor en Conservación del Patrimonio, investigador de la historia del cine guatemalteco y realizador de documentales educativos y culturales. Ha publicado sobre el tema de su especialidad en diversos medios, en especial en publicaciones del Instituto de Investigaciones Históricas, Antropológicas y Arqueológicas, Escuela de Historia, Universidad de San Carlos de Guatemala, en donde es Profesor Titular XI. Ha participado en eventos relacionados con el cine en Cuba, Francia, Brasil, Colombia y en todos los países centroamericanos. Es miembro fundador de la Asociación Guatemalteca del Audiovisual y la Cinematografía y de la Asociación por la Memoria Audiovisual de Guatemala.</w:t>
      </w:r>
      <w:r>
        <w:rPr>
          <w:rFonts w:ascii="Arial" w:eastAsia="Calibri" w:hAnsi="Arial" w:cs="Arial"/>
          <w:sz w:val="24"/>
          <w:szCs w:val="24"/>
        </w:rPr>
        <w:t xml:space="preserve"> Coordinador </w:t>
      </w:r>
      <w:r w:rsidRPr="004C2340">
        <w:rPr>
          <w:rFonts w:ascii="Arial" w:eastAsia="Calibri" w:hAnsi="Arial" w:cs="Arial"/>
          <w:sz w:val="24"/>
          <w:szCs w:val="24"/>
        </w:rPr>
        <w:t>Red Centroamericana y del Caribe de Archivos Audiovisuales</w:t>
      </w:r>
    </w:p>
    <w:p w:rsidR="00B5317D" w:rsidRDefault="00B5317D" w:rsidP="00111ED6">
      <w:pPr>
        <w:spacing w:after="0" w:line="240" w:lineRule="auto"/>
        <w:jc w:val="both"/>
        <w:rPr>
          <w:rFonts w:ascii="Arial" w:eastAsia="Calibri" w:hAnsi="Arial" w:cs="Arial"/>
          <w:b/>
          <w:sz w:val="24"/>
          <w:szCs w:val="24"/>
        </w:rPr>
      </w:pPr>
    </w:p>
    <w:p w:rsidR="00977ACC" w:rsidRDefault="00977ACC" w:rsidP="009A67FE">
      <w:pPr>
        <w:jc w:val="both"/>
        <w:rPr>
          <w:rFonts w:ascii="Arial" w:hAnsi="Arial" w:cs="Arial"/>
          <w:b/>
          <w:sz w:val="24"/>
          <w:szCs w:val="24"/>
        </w:rPr>
      </w:pPr>
    </w:p>
    <w:p w:rsidR="00977ACC" w:rsidRDefault="00977ACC" w:rsidP="009A67FE">
      <w:pPr>
        <w:jc w:val="both"/>
        <w:rPr>
          <w:rFonts w:ascii="Arial" w:hAnsi="Arial" w:cs="Arial"/>
          <w:b/>
          <w:sz w:val="24"/>
          <w:szCs w:val="24"/>
        </w:rPr>
      </w:pPr>
    </w:p>
    <w:p w:rsidR="00977ACC" w:rsidRDefault="009A67FE" w:rsidP="00977ACC">
      <w:pPr>
        <w:spacing w:after="0" w:line="240" w:lineRule="auto"/>
        <w:jc w:val="both"/>
        <w:rPr>
          <w:rFonts w:ascii="Arial" w:hAnsi="Arial" w:cs="Arial"/>
          <w:sz w:val="24"/>
          <w:szCs w:val="24"/>
        </w:rPr>
      </w:pPr>
      <w:r w:rsidRPr="00042A6F">
        <w:rPr>
          <w:rFonts w:ascii="Arial" w:hAnsi="Arial" w:cs="Arial"/>
          <w:b/>
          <w:sz w:val="24"/>
          <w:szCs w:val="24"/>
        </w:rPr>
        <w:t xml:space="preserve">Irma Ávila </w:t>
      </w:r>
      <w:proofErr w:type="spellStart"/>
      <w:r w:rsidRPr="00042A6F">
        <w:rPr>
          <w:rFonts w:ascii="Arial" w:hAnsi="Arial" w:cs="Arial"/>
          <w:b/>
          <w:sz w:val="24"/>
          <w:szCs w:val="24"/>
        </w:rPr>
        <w:t>Pietrasanta</w:t>
      </w:r>
      <w:proofErr w:type="spellEnd"/>
      <w:r>
        <w:rPr>
          <w:rFonts w:ascii="Arial" w:hAnsi="Arial" w:cs="Arial"/>
          <w:b/>
          <w:sz w:val="24"/>
          <w:szCs w:val="24"/>
        </w:rPr>
        <w:t>, México</w:t>
      </w:r>
      <w:r>
        <w:rPr>
          <w:rFonts w:ascii="Arial" w:hAnsi="Arial" w:cs="Arial"/>
          <w:sz w:val="24"/>
          <w:szCs w:val="24"/>
        </w:rPr>
        <w:t xml:space="preserve"> </w:t>
      </w:r>
    </w:p>
    <w:p w:rsidR="009A67FE" w:rsidRDefault="009A67FE" w:rsidP="00977ACC">
      <w:pPr>
        <w:spacing w:after="0" w:line="240" w:lineRule="auto"/>
        <w:jc w:val="both"/>
        <w:rPr>
          <w:rFonts w:ascii="Arial" w:hAnsi="Arial" w:cs="Arial"/>
          <w:sz w:val="24"/>
          <w:szCs w:val="24"/>
        </w:rPr>
      </w:pPr>
      <w:r>
        <w:rPr>
          <w:rFonts w:ascii="Arial" w:hAnsi="Arial" w:cs="Arial"/>
          <w:sz w:val="24"/>
          <w:szCs w:val="24"/>
        </w:rPr>
        <w:t xml:space="preserve">Documentalista y profesora universitaria. </w:t>
      </w:r>
      <w:r w:rsidRPr="00365F10">
        <w:rPr>
          <w:rFonts w:ascii="Arial" w:hAnsi="Arial" w:cs="Arial"/>
          <w:sz w:val="24"/>
          <w:szCs w:val="24"/>
        </w:rPr>
        <w:t>Directora de la ONG Comunicación Comunitaria</w:t>
      </w:r>
      <w:r>
        <w:rPr>
          <w:rFonts w:ascii="Arial" w:hAnsi="Arial" w:cs="Arial"/>
          <w:sz w:val="24"/>
          <w:szCs w:val="24"/>
        </w:rPr>
        <w:t xml:space="preserve"> en México y coordinadora de Enlace Comunitario, de la Universidad Autónoma de la Ciudad de México. Miembro del Consejo Ciudadano de Radio y TV de la UNAM. Con vasta experiencia en el tema, se desempeña como </w:t>
      </w:r>
      <w:r w:rsidRPr="004A3769">
        <w:rPr>
          <w:rFonts w:ascii="Arial" w:hAnsi="Arial" w:cs="Arial"/>
          <w:sz w:val="24"/>
          <w:szCs w:val="24"/>
        </w:rPr>
        <w:t>e</w:t>
      </w:r>
      <w:r>
        <w:rPr>
          <w:rFonts w:ascii="Arial" w:hAnsi="Arial" w:cs="Arial"/>
          <w:sz w:val="24"/>
          <w:szCs w:val="24"/>
        </w:rPr>
        <w:t xml:space="preserve">xperta en programación infantil, </w:t>
      </w:r>
      <w:r w:rsidRPr="004A3769">
        <w:rPr>
          <w:rFonts w:ascii="Arial" w:hAnsi="Arial" w:cs="Arial"/>
          <w:sz w:val="24"/>
          <w:szCs w:val="24"/>
        </w:rPr>
        <w:t>y consejera del I</w:t>
      </w:r>
      <w:r>
        <w:rPr>
          <w:rFonts w:ascii="Arial" w:hAnsi="Arial" w:cs="Arial"/>
          <w:sz w:val="24"/>
          <w:szCs w:val="24"/>
        </w:rPr>
        <w:t xml:space="preserve">nstituto </w:t>
      </w:r>
      <w:r w:rsidRPr="004A3769">
        <w:rPr>
          <w:rFonts w:ascii="Arial" w:hAnsi="Arial" w:cs="Arial"/>
          <w:sz w:val="24"/>
          <w:szCs w:val="24"/>
        </w:rPr>
        <w:t>F</w:t>
      </w:r>
      <w:r>
        <w:rPr>
          <w:rFonts w:ascii="Arial" w:hAnsi="Arial" w:cs="Arial"/>
          <w:sz w:val="24"/>
          <w:szCs w:val="24"/>
        </w:rPr>
        <w:t xml:space="preserve">ederal de </w:t>
      </w:r>
      <w:r w:rsidRPr="004A3769">
        <w:rPr>
          <w:rFonts w:ascii="Arial" w:hAnsi="Arial" w:cs="Arial"/>
          <w:sz w:val="24"/>
          <w:szCs w:val="24"/>
        </w:rPr>
        <w:t>T</w:t>
      </w:r>
      <w:r>
        <w:rPr>
          <w:rFonts w:ascii="Arial" w:hAnsi="Arial" w:cs="Arial"/>
          <w:sz w:val="24"/>
          <w:szCs w:val="24"/>
        </w:rPr>
        <w:t xml:space="preserve">elecomunicaciones. Ha impartido numerosos talleres y cursos sobre la infancia y el audiovisual, y publicado sobre este y otros temas vinculados al documental mexicano. Dirige además el proyecto de creación audiovisual infantil Apantallados. </w:t>
      </w:r>
    </w:p>
    <w:p w:rsidR="009A67FE" w:rsidRDefault="009A67FE" w:rsidP="00111ED6">
      <w:pPr>
        <w:spacing w:after="0" w:line="240" w:lineRule="auto"/>
        <w:jc w:val="both"/>
        <w:rPr>
          <w:rFonts w:ascii="Arial" w:eastAsia="Calibri" w:hAnsi="Arial" w:cs="Arial"/>
          <w:b/>
          <w:sz w:val="24"/>
          <w:szCs w:val="24"/>
        </w:rPr>
      </w:pPr>
    </w:p>
    <w:p w:rsidR="00977ACC" w:rsidRDefault="009A67FE" w:rsidP="009A67FE">
      <w:pPr>
        <w:spacing w:after="0" w:line="240" w:lineRule="auto"/>
        <w:jc w:val="both"/>
        <w:rPr>
          <w:rFonts w:ascii="Arial" w:eastAsia="Calibri" w:hAnsi="Arial" w:cs="Arial"/>
          <w:b/>
          <w:sz w:val="24"/>
          <w:szCs w:val="24"/>
        </w:rPr>
      </w:pPr>
      <w:r w:rsidRPr="00F13320">
        <w:rPr>
          <w:rFonts w:ascii="Arial" w:eastAsia="Calibri" w:hAnsi="Arial" w:cs="Arial"/>
          <w:b/>
          <w:sz w:val="24"/>
          <w:szCs w:val="24"/>
        </w:rPr>
        <w:t xml:space="preserve">Lidia Camacho, México </w:t>
      </w:r>
      <w:r w:rsidR="00230188">
        <w:rPr>
          <w:rFonts w:ascii="Arial" w:eastAsia="Calibri" w:hAnsi="Arial" w:cs="Arial"/>
          <w:b/>
          <w:sz w:val="24"/>
          <w:szCs w:val="24"/>
        </w:rPr>
        <w:t xml:space="preserve"> </w:t>
      </w:r>
    </w:p>
    <w:p w:rsidR="009A67FE" w:rsidRPr="00E4455C" w:rsidRDefault="009A67FE" w:rsidP="009A67FE">
      <w:pPr>
        <w:spacing w:after="0" w:line="240" w:lineRule="auto"/>
        <w:jc w:val="both"/>
        <w:rPr>
          <w:rFonts w:ascii="Arial" w:hAnsi="Arial" w:cs="Arial"/>
          <w:sz w:val="24"/>
          <w:szCs w:val="24"/>
        </w:rPr>
      </w:pPr>
      <w:r w:rsidRPr="00E4455C">
        <w:rPr>
          <w:rFonts w:ascii="Arial" w:hAnsi="Arial" w:cs="Arial"/>
          <w:sz w:val="24"/>
          <w:szCs w:val="24"/>
        </w:rPr>
        <w:t xml:space="preserve">Comunicóloga, investigadora y actual Directora </w:t>
      </w:r>
      <w:r w:rsidRPr="00E4455C">
        <w:rPr>
          <w:rFonts w:ascii="Arial" w:hAnsi="Arial" w:cs="Arial"/>
          <w:bCs/>
          <w:sz w:val="24"/>
          <w:szCs w:val="24"/>
        </w:rPr>
        <w:t>General de Televisión Educativa de</w:t>
      </w:r>
      <w:r w:rsidRPr="00E4455C">
        <w:rPr>
          <w:rFonts w:ascii="Arial" w:hAnsi="Arial" w:cs="Arial"/>
          <w:b/>
          <w:bCs/>
          <w:sz w:val="24"/>
          <w:szCs w:val="24"/>
        </w:rPr>
        <w:t xml:space="preserve"> </w:t>
      </w:r>
      <w:r w:rsidRPr="00E4455C">
        <w:rPr>
          <w:rFonts w:ascii="Arial" w:hAnsi="Arial" w:cs="Arial"/>
          <w:bCs/>
          <w:sz w:val="24"/>
          <w:szCs w:val="24"/>
        </w:rPr>
        <w:t>México</w:t>
      </w:r>
      <w:r w:rsidRPr="00E4455C">
        <w:rPr>
          <w:rFonts w:ascii="Arial" w:hAnsi="Arial" w:cs="Arial"/>
          <w:sz w:val="24"/>
          <w:szCs w:val="24"/>
        </w:rPr>
        <w:t> .Doctora en Ciencias Políticas y Sociales por la Universidad Nacional Autónoma de México. Fundadora de la Fonoteca Nacional, institución encargada de preservar el patrimonio sonoro de México. Experiencia en estrategias para difundir la cultura digital en pro de una democratización de la cultura.</w:t>
      </w:r>
    </w:p>
    <w:p w:rsidR="009A67FE" w:rsidRPr="00E4455C" w:rsidRDefault="009A67FE" w:rsidP="009A67FE">
      <w:pPr>
        <w:spacing w:after="0" w:line="240" w:lineRule="auto"/>
        <w:jc w:val="both"/>
        <w:rPr>
          <w:rFonts w:ascii="Arial" w:hAnsi="Arial" w:cs="Arial"/>
          <w:sz w:val="24"/>
          <w:szCs w:val="24"/>
        </w:rPr>
      </w:pPr>
      <w:r w:rsidRPr="00E4455C">
        <w:rPr>
          <w:rFonts w:ascii="Arial" w:hAnsi="Arial" w:cs="Arial"/>
          <w:sz w:val="24"/>
          <w:szCs w:val="24"/>
        </w:rPr>
        <w:t>También es autora de los libros</w:t>
      </w:r>
      <w:r w:rsidR="00111957">
        <w:rPr>
          <w:rFonts w:ascii="Arial" w:hAnsi="Arial" w:cs="Arial"/>
          <w:sz w:val="24"/>
          <w:szCs w:val="24"/>
        </w:rPr>
        <w:t xml:space="preserve"> </w:t>
      </w:r>
      <w:r w:rsidRPr="00E4455C">
        <w:rPr>
          <w:rFonts w:ascii="Arial" w:hAnsi="Arial" w:cs="Arial"/>
          <w:sz w:val="24"/>
          <w:szCs w:val="24"/>
        </w:rPr>
        <w:t xml:space="preserve">El patrimonio sonoro: una huella que se borra (2005), La imagen radiofónica, Agustín </w:t>
      </w:r>
      <w:proofErr w:type="spellStart"/>
      <w:r w:rsidRPr="00E4455C">
        <w:rPr>
          <w:rFonts w:ascii="Arial" w:hAnsi="Arial" w:cs="Arial"/>
          <w:sz w:val="24"/>
          <w:szCs w:val="24"/>
        </w:rPr>
        <w:t>Yañez</w:t>
      </w:r>
      <w:proofErr w:type="spellEnd"/>
      <w:r w:rsidRPr="00E4455C">
        <w:rPr>
          <w:rFonts w:ascii="Arial" w:hAnsi="Arial" w:cs="Arial"/>
          <w:sz w:val="24"/>
          <w:szCs w:val="24"/>
        </w:rPr>
        <w:t xml:space="preserve"> y Radio Educación dos destinos paralelos, Una década de irradiar nuevas ideas sonoras. La historia de la Bienal Internacional de Radio (2006), Caminos del arte sonoro (2006) y El radio arte: un género sin fronteras (2007).</w:t>
      </w:r>
    </w:p>
    <w:p w:rsidR="009A67FE" w:rsidRDefault="009A67FE" w:rsidP="00111ED6">
      <w:pPr>
        <w:spacing w:after="0" w:line="240" w:lineRule="auto"/>
        <w:jc w:val="both"/>
        <w:rPr>
          <w:rFonts w:ascii="Arial" w:eastAsia="Calibri" w:hAnsi="Arial" w:cs="Arial"/>
          <w:b/>
          <w:sz w:val="24"/>
          <w:szCs w:val="24"/>
        </w:rPr>
      </w:pPr>
    </w:p>
    <w:p w:rsidR="009A67FE" w:rsidRDefault="009A67FE" w:rsidP="00111ED6">
      <w:pPr>
        <w:spacing w:after="0" w:line="240" w:lineRule="auto"/>
        <w:jc w:val="both"/>
        <w:rPr>
          <w:rFonts w:ascii="Arial" w:eastAsia="Calibri" w:hAnsi="Arial" w:cs="Arial"/>
          <w:b/>
          <w:sz w:val="24"/>
          <w:szCs w:val="24"/>
        </w:rPr>
      </w:pPr>
    </w:p>
    <w:p w:rsidR="00977ACC" w:rsidRDefault="00111ED6" w:rsidP="00111ED6">
      <w:pPr>
        <w:spacing w:after="0" w:line="240" w:lineRule="auto"/>
        <w:jc w:val="both"/>
        <w:rPr>
          <w:rFonts w:ascii="Arial" w:eastAsia="Calibri" w:hAnsi="Arial" w:cs="Arial"/>
          <w:sz w:val="24"/>
          <w:szCs w:val="24"/>
        </w:rPr>
      </w:pPr>
      <w:r w:rsidRPr="009F4B5A">
        <w:rPr>
          <w:rFonts w:ascii="Arial" w:eastAsia="Calibri" w:hAnsi="Arial" w:cs="Arial"/>
          <w:b/>
          <w:sz w:val="24"/>
          <w:szCs w:val="24"/>
        </w:rPr>
        <w:t>Pavel Granados</w:t>
      </w:r>
      <w:r w:rsidRPr="004C2340">
        <w:rPr>
          <w:rFonts w:ascii="Arial" w:eastAsia="Calibri" w:hAnsi="Arial" w:cs="Arial"/>
          <w:sz w:val="24"/>
          <w:szCs w:val="24"/>
        </w:rPr>
        <w:t xml:space="preserve">, </w:t>
      </w:r>
      <w:r w:rsidR="009A67FE" w:rsidRPr="009A67FE">
        <w:rPr>
          <w:rFonts w:ascii="Arial" w:eastAsia="Calibri" w:hAnsi="Arial" w:cs="Arial"/>
          <w:b/>
          <w:sz w:val="24"/>
          <w:szCs w:val="24"/>
        </w:rPr>
        <w:t>México</w:t>
      </w:r>
      <w:r w:rsidR="009A67FE">
        <w:rPr>
          <w:rFonts w:ascii="Arial" w:eastAsia="Calibri" w:hAnsi="Arial" w:cs="Arial"/>
          <w:sz w:val="24"/>
          <w:szCs w:val="24"/>
        </w:rPr>
        <w:t xml:space="preserve"> </w:t>
      </w:r>
    </w:p>
    <w:p w:rsidR="00111ED6" w:rsidRPr="0031518B" w:rsidRDefault="00111ED6" w:rsidP="00111ED6">
      <w:pPr>
        <w:spacing w:after="0" w:line="240" w:lineRule="auto"/>
        <w:jc w:val="both"/>
        <w:rPr>
          <w:rFonts w:ascii="Arial" w:eastAsia="Calibri" w:hAnsi="Arial" w:cs="Arial"/>
          <w:sz w:val="24"/>
          <w:szCs w:val="24"/>
        </w:rPr>
      </w:pPr>
      <w:r w:rsidRPr="004C2340">
        <w:rPr>
          <w:rFonts w:ascii="Arial" w:eastAsia="Calibri" w:hAnsi="Arial" w:cs="Arial"/>
          <w:sz w:val="24"/>
          <w:szCs w:val="24"/>
        </w:rPr>
        <w:t xml:space="preserve">Presidente de </w:t>
      </w:r>
      <w:proofErr w:type="spellStart"/>
      <w:r w:rsidRPr="004C2340">
        <w:rPr>
          <w:rFonts w:ascii="Arial" w:eastAsia="Calibri" w:hAnsi="Arial" w:cs="Arial"/>
          <w:sz w:val="24"/>
          <w:szCs w:val="24"/>
        </w:rPr>
        <w:t>Ibermemoria</w:t>
      </w:r>
      <w:proofErr w:type="spellEnd"/>
      <w:r w:rsidRPr="004C2340">
        <w:rPr>
          <w:rFonts w:ascii="Arial" w:eastAsia="Calibri" w:hAnsi="Arial" w:cs="Arial"/>
          <w:sz w:val="24"/>
          <w:szCs w:val="24"/>
        </w:rPr>
        <w:t xml:space="preserve"> Sonora y Audiovisual</w:t>
      </w:r>
      <w:r w:rsidR="00E4455C">
        <w:rPr>
          <w:rFonts w:ascii="Arial" w:eastAsia="Calibri" w:hAnsi="Arial" w:cs="Arial"/>
          <w:sz w:val="24"/>
          <w:szCs w:val="24"/>
        </w:rPr>
        <w:t xml:space="preserve">, SEGIB, </w:t>
      </w:r>
      <w:r w:rsidRPr="004C2340">
        <w:rPr>
          <w:rFonts w:ascii="Arial" w:eastAsia="Calibri" w:hAnsi="Arial" w:cs="Arial"/>
          <w:sz w:val="24"/>
          <w:szCs w:val="24"/>
        </w:rPr>
        <w:t>y Director General de</w:t>
      </w:r>
      <w:r>
        <w:rPr>
          <w:rFonts w:ascii="Arial" w:eastAsia="Calibri" w:hAnsi="Arial" w:cs="Arial"/>
          <w:sz w:val="24"/>
          <w:szCs w:val="24"/>
        </w:rPr>
        <w:t xml:space="preserve"> la Fonoteca Nacional de México.</w:t>
      </w:r>
      <w:r w:rsidR="00230188">
        <w:rPr>
          <w:rFonts w:ascii="Arial" w:eastAsia="Calibri" w:hAnsi="Arial" w:cs="Arial"/>
          <w:sz w:val="24"/>
          <w:szCs w:val="24"/>
        </w:rPr>
        <w:t xml:space="preserve"> </w:t>
      </w:r>
      <w:r>
        <w:rPr>
          <w:rFonts w:ascii="Arial" w:eastAsia="Calibri" w:hAnsi="Arial" w:cs="Arial"/>
          <w:sz w:val="24"/>
          <w:szCs w:val="24"/>
        </w:rPr>
        <w:t>E</w:t>
      </w:r>
      <w:r w:rsidR="00E4455C">
        <w:rPr>
          <w:rFonts w:ascii="Arial" w:eastAsia="Calibri" w:hAnsi="Arial" w:cs="Arial"/>
          <w:sz w:val="24"/>
          <w:szCs w:val="24"/>
        </w:rPr>
        <w:t>studió</w:t>
      </w:r>
      <w:r w:rsidRPr="0031518B">
        <w:rPr>
          <w:rFonts w:ascii="Arial" w:eastAsia="Calibri" w:hAnsi="Arial" w:cs="Arial"/>
          <w:sz w:val="24"/>
          <w:szCs w:val="24"/>
        </w:rPr>
        <w:t xml:space="preserve"> Letras Hispánicas en la Facultad de Filosofía y Letras de la UNAM. Ha colaborado como editor, reseñista, dictaminador de arte y literatura. Es profesor adjunto en el Colegio de Letras Hispánicas y Técnicas de Investigación del Colegio de Literatura Dramática y Teatro de la Facultad de Filosofía y Letras de la UNAM.</w:t>
      </w:r>
    </w:p>
    <w:p w:rsidR="00111ED6" w:rsidRPr="0031518B" w:rsidRDefault="00111ED6" w:rsidP="00111ED6">
      <w:pPr>
        <w:spacing w:after="0" w:line="240" w:lineRule="auto"/>
        <w:jc w:val="both"/>
        <w:rPr>
          <w:rFonts w:ascii="Arial" w:eastAsia="Calibri" w:hAnsi="Arial" w:cs="Arial"/>
          <w:sz w:val="24"/>
          <w:szCs w:val="24"/>
        </w:rPr>
      </w:pPr>
      <w:r w:rsidRPr="0031518B">
        <w:rPr>
          <w:rFonts w:ascii="Arial" w:eastAsia="Calibri" w:hAnsi="Arial" w:cs="Arial"/>
          <w:sz w:val="24"/>
          <w:szCs w:val="24"/>
        </w:rPr>
        <w:t>Ha publicado más de 100 artículos sobre literatura y cultura popular en revistas y suplementos</w:t>
      </w:r>
      <w:r>
        <w:rPr>
          <w:rFonts w:ascii="Arial" w:eastAsia="Calibri" w:hAnsi="Arial" w:cs="Arial"/>
          <w:sz w:val="24"/>
          <w:szCs w:val="24"/>
        </w:rPr>
        <w:t xml:space="preserve"> culturales del país desde 1993, ha sido </w:t>
      </w:r>
      <w:r w:rsidRPr="0031518B">
        <w:rPr>
          <w:rFonts w:ascii="Arial" w:eastAsia="Calibri" w:hAnsi="Arial" w:cs="Arial"/>
          <w:sz w:val="24"/>
          <w:szCs w:val="24"/>
        </w:rPr>
        <w:t>coordinador del Catálogo de Música Popular Mexicana de la Fonoteca Nacional.</w:t>
      </w:r>
    </w:p>
    <w:p w:rsidR="00B5317D" w:rsidRDefault="00B5317D" w:rsidP="00E7170F">
      <w:pPr>
        <w:jc w:val="both"/>
        <w:rPr>
          <w:rFonts w:ascii="Arial" w:hAnsi="Arial" w:cs="Arial"/>
          <w:b/>
          <w:sz w:val="24"/>
          <w:szCs w:val="24"/>
        </w:rPr>
      </w:pPr>
    </w:p>
    <w:p w:rsidR="00977ACC" w:rsidRDefault="009A67FE" w:rsidP="009A67FE">
      <w:pPr>
        <w:spacing w:after="0" w:line="240" w:lineRule="auto"/>
        <w:jc w:val="both"/>
        <w:rPr>
          <w:rFonts w:ascii="Arial" w:hAnsi="Arial" w:cs="Arial"/>
          <w:b/>
          <w:sz w:val="24"/>
          <w:szCs w:val="24"/>
        </w:rPr>
      </w:pPr>
      <w:r w:rsidRPr="005B50F3">
        <w:rPr>
          <w:rFonts w:ascii="Arial" w:hAnsi="Arial" w:cs="Arial"/>
          <w:b/>
          <w:sz w:val="24"/>
          <w:szCs w:val="24"/>
        </w:rPr>
        <w:t>Fernanda del Río, México</w:t>
      </w:r>
      <w:r w:rsidR="00230188">
        <w:rPr>
          <w:rFonts w:ascii="Arial" w:hAnsi="Arial" w:cs="Arial"/>
          <w:b/>
          <w:sz w:val="24"/>
          <w:szCs w:val="24"/>
        </w:rPr>
        <w:t xml:space="preserve"> </w:t>
      </w:r>
    </w:p>
    <w:p w:rsidR="009A67FE" w:rsidRDefault="009A67FE" w:rsidP="009A67FE">
      <w:pPr>
        <w:spacing w:after="0" w:line="240" w:lineRule="auto"/>
        <w:jc w:val="both"/>
        <w:rPr>
          <w:rFonts w:ascii="Arial" w:hAnsi="Arial" w:cs="Arial"/>
          <w:sz w:val="24"/>
          <w:szCs w:val="24"/>
        </w:rPr>
      </w:pPr>
      <w:r w:rsidRPr="008158B4">
        <w:rPr>
          <w:rFonts w:ascii="Arial" w:hAnsi="Arial" w:cs="Arial"/>
          <w:sz w:val="24"/>
          <w:szCs w:val="24"/>
        </w:rPr>
        <w:t xml:space="preserve">Directora de Promoción del Cine Mexicano </w:t>
      </w:r>
      <w:r w:rsidR="00A7756E">
        <w:rPr>
          <w:rFonts w:ascii="Arial" w:hAnsi="Arial" w:cs="Arial"/>
          <w:sz w:val="24"/>
          <w:szCs w:val="24"/>
        </w:rPr>
        <w:t>del Instituto Mexicano de Cinematografía</w:t>
      </w:r>
      <w:r>
        <w:rPr>
          <w:rFonts w:ascii="Arial" w:hAnsi="Arial" w:cs="Arial"/>
          <w:sz w:val="24"/>
          <w:szCs w:val="24"/>
        </w:rPr>
        <w:t xml:space="preserve"> </w:t>
      </w:r>
      <w:r w:rsidR="00A7756E">
        <w:rPr>
          <w:rFonts w:ascii="Arial" w:hAnsi="Arial" w:cs="Arial"/>
          <w:sz w:val="24"/>
          <w:szCs w:val="24"/>
        </w:rPr>
        <w:t>(</w:t>
      </w:r>
      <w:r>
        <w:rPr>
          <w:rFonts w:ascii="Arial" w:hAnsi="Arial" w:cs="Arial"/>
          <w:sz w:val="24"/>
          <w:szCs w:val="24"/>
        </w:rPr>
        <w:t>IMCINE</w:t>
      </w:r>
      <w:r w:rsidR="00A7756E">
        <w:rPr>
          <w:rFonts w:ascii="Arial" w:hAnsi="Arial" w:cs="Arial"/>
          <w:sz w:val="24"/>
          <w:szCs w:val="24"/>
        </w:rPr>
        <w:t xml:space="preserve">). </w:t>
      </w:r>
      <w:r w:rsidR="00192001">
        <w:rPr>
          <w:rFonts w:ascii="Arial" w:hAnsi="Arial" w:cs="Arial"/>
          <w:sz w:val="24"/>
          <w:szCs w:val="24"/>
        </w:rPr>
        <w:t xml:space="preserve">Fundadora de la </w:t>
      </w:r>
      <w:r w:rsidR="00192001" w:rsidRPr="00192001">
        <w:rPr>
          <w:rFonts w:ascii="Arial" w:hAnsi="Arial" w:cs="Arial"/>
          <w:sz w:val="24"/>
          <w:szCs w:val="24"/>
        </w:rPr>
        <w:t>muestra de videoarte “</w:t>
      </w:r>
      <w:proofErr w:type="spellStart"/>
      <w:r w:rsidR="00192001" w:rsidRPr="00192001">
        <w:rPr>
          <w:rFonts w:ascii="Arial" w:hAnsi="Arial" w:cs="Arial"/>
          <w:sz w:val="24"/>
          <w:szCs w:val="24"/>
        </w:rPr>
        <w:t>Mutoscopio</w:t>
      </w:r>
      <w:proofErr w:type="spellEnd"/>
      <w:r w:rsidR="00192001" w:rsidRPr="00192001">
        <w:rPr>
          <w:rFonts w:ascii="Arial" w:hAnsi="Arial" w:cs="Arial"/>
          <w:sz w:val="24"/>
          <w:szCs w:val="24"/>
        </w:rPr>
        <w:t xml:space="preserve">” con proyecciones en México, España y Austria. </w:t>
      </w:r>
      <w:r w:rsidR="00192001">
        <w:rPr>
          <w:rFonts w:ascii="Arial" w:hAnsi="Arial" w:cs="Arial"/>
          <w:sz w:val="24"/>
          <w:szCs w:val="24"/>
        </w:rPr>
        <w:t>Autora del M</w:t>
      </w:r>
      <w:r w:rsidR="00192001" w:rsidRPr="00192001">
        <w:rPr>
          <w:rFonts w:ascii="Arial" w:hAnsi="Arial" w:cs="Arial"/>
          <w:sz w:val="24"/>
          <w:szCs w:val="24"/>
        </w:rPr>
        <w:t>anual "Cómo montar un cine: manual para exhibidores" publicado por el Instituto Mexi</w:t>
      </w:r>
      <w:r w:rsidR="00192001">
        <w:rPr>
          <w:rFonts w:ascii="Arial" w:hAnsi="Arial" w:cs="Arial"/>
          <w:sz w:val="24"/>
          <w:szCs w:val="24"/>
        </w:rPr>
        <w:t>cano de Cinematografía. Coordinó y programo</w:t>
      </w:r>
      <w:r w:rsidR="00192001" w:rsidRPr="00192001">
        <w:rPr>
          <w:rFonts w:ascii="Arial" w:hAnsi="Arial" w:cs="Arial"/>
          <w:sz w:val="24"/>
          <w:szCs w:val="24"/>
        </w:rPr>
        <w:t xml:space="preserve"> ‘Sala Nueve’ en </w:t>
      </w:r>
      <w:r w:rsidR="00192001">
        <w:rPr>
          <w:rFonts w:ascii="Arial" w:hAnsi="Arial" w:cs="Arial"/>
          <w:sz w:val="24"/>
          <w:szCs w:val="24"/>
        </w:rPr>
        <w:t>Puebla durante cuatro años así como</w:t>
      </w:r>
      <w:r w:rsidR="00192001" w:rsidRPr="00192001">
        <w:rPr>
          <w:rFonts w:ascii="Arial" w:hAnsi="Arial" w:cs="Arial"/>
          <w:sz w:val="24"/>
          <w:szCs w:val="24"/>
        </w:rPr>
        <w:t xml:space="preserve"> Coordinadora de Servicios Culturales por dos años en la Fábrica de Artes y Oficios de Aragón en la Ciudad de México.</w:t>
      </w:r>
    </w:p>
    <w:p w:rsidR="00B10829" w:rsidRDefault="00B10829" w:rsidP="009A67FE">
      <w:pPr>
        <w:spacing w:after="0" w:line="240" w:lineRule="auto"/>
        <w:jc w:val="both"/>
        <w:rPr>
          <w:rFonts w:ascii="Arial" w:hAnsi="Arial" w:cs="Arial"/>
          <w:sz w:val="24"/>
          <w:szCs w:val="24"/>
        </w:rPr>
      </w:pPr>
    </w:p>
    <w:p w:rsidR="00B10829" w:rsidRDefault="00B10829" w:rsidP="00B10829">
      <w:pPr>
        <w:spacing w:after="0" w:line="240" w:lineRule="auto"/>
        <w:jc w:val="both"/>
        <w:rPr>
          <w:rFonts w:ascii="Arial" w:eastAsia="Calibri" w:hAnsi="Arial" w:cs="Arial"/>
          <w:b/>
          <w:bCs/>
          <w:sz w:val="24"/>
          <w:szCs w:val="24"/>
        </w:rPr>
      </w:pPr>
    </w:p>
    <w:p w:rsidR="00B10829" w:rsidRDefault="00B10829" w:rsidP="00B10829">
      <w:pPr>
        <w:spacing w:after="0" w:line="240" w:lineRule="auto"/>
        <w:jc w:val="both"/>
        <w:rPr>
          <w:rFonts w:ascii="Arial" w:eastAsia="Calibri" w:hAnsi="Arial" w:cs="Arial"/>
          <w:b/>
          <w:bCs/>
          <w:sz w:val="24"/>
          <w:szCs w:val="24"/>
        </w:rPr>
      </w:pPr>
    </w:p>
    <w:p w:rsidR="006A25A9" w:rsidRDefault="006A25A9" w:rsidP="00977ACC">
      <w:pPr>
        <w:spacing w:after="0" w:line="240" w:lineRule="auto"/>
        <w:jc w:val="both"/>
        <w:rPr>
          <w:rFonts w:ascii="Arial" w:eastAsia="Calibri" w:hAnsi="Arial" w:cs="Arial"/>
          <w:b/>
          <w:bCs/>
          <w:sz w:val="24"/>
          <w:szCs w:val="24"/>
        </w:rPr>
      </w:pPr>
    </w:p>
    <w:p w:rsidR="00B10829" w:rsidRPr="00B10829" w:rsidRDefault="00B10829" w:rsidP="00977ACC">
      <w:pPr>
        <w:spacing w:after="0" w:line="240" w:lineRule="auto"/>
        <w:jc w:val="both"/>
        <w:rPr>
          <w:rFonts w:ascii="Arial" w:eastAsia="Calibri" w:hAnsi="Arial" w:cs="Arial"/>
          <w:sz w:val="24"/>
          <w:szCs w:val="24"/>
        </w:rPr>
      </w:pPr>
      <w:r w:rsidRPr="00B10829">
        <w:rPr>
          <w:rFonts w:ascii="Arial" w:eastAsia="Calibri" w:hAnsi="Arial" w:cs="Arial"/>
          <w:b/>
          <w:bCs/>
          <w:sz w:val="24"/>
          <w:szCs w:val="24"/>
        </w:rPr>
        <w:t>Jorge Fernando Negrete Pacheco</w:t>
      </w:r>
    </w:p>
    <w:p w:rsidR="00B10829" w:rsidRPr="00B10829" w:rsidRDefault="00977ACC" w:rsidP="00977ACC">
      <w:pPr>
        <w:spacing w:after="0" w:line="240" w:lineRule="auto"/>
        <w:jc w:val="both"/>
        <w:rPr>
          <w:rFonts w:ascii="Arial" w:eastAsia="Calibri" w:hAnsi="Arial" w:cs="Arial"/>
          <w:sz w:val="24"/>
          <w:szCs w:val="24"/>
        </w:rPr>
      </w:pPr>
      <w:r>
        <w:rPr>
          <w:rFonts w:ascii="Arial" w:eastAsia="Calibri" w:hAnsi="Arial" w:cs="Arial"/>
          <w:sz w:val="24"/>
          <w:szCs w:val="24"/>
        </w:rPr>
        <w:t xml:space="preserve">Abogado. </w:t>
      </w:r>
      <w:r w:rsidR="00B10829" w:rsidRPr="00B10829">
        <w:rPr>
          <w:rFonts w:ascii="Arial" w:eastAsia="Calibri" w:hAnsi="Arial" w:cs="Arial"/>
          <w:sz w:val="24"/>
          <w:szCs w:val="24"/>
        </w:rPr>
        <w:t xml:space="preserve">Es uno de los analistas más consultados en materia de Telecomunicaciones y tecnologías de la información en México y América Latina; es colaborador en </w:t>
      </w:r>
      <w:r w:rsidR="00B10829">
        <w:rPr>
          <w:rFonts w:ascii="Arial" w:eastAsia="Calibri" w:hAnsi="Arial" w:cs="Arial"/>
          <w:sz w:val="24"/>
          <w:szCs w:val="24"/>
        </w:rPr>
        <w:t>diversos medios de comunicación</w:t>
      </w:r>
      <w:r w:rsidR="00B10829" w:rsidRPr="00B10829">
        <w:rPr>
          <w:rFonts w:ascii="Arial" w:eastAsia="Calibri" w:hAnsi="Arial" w:cs="Arial"/>
          <w:sz w:val="24"/>
          <w:szCs w:val="24"/>
        </w:rPr>
        <w:t>. Ha sido profesor de Derecho Público y Derecho de la Comunicación en la Facultad de Derecho de la UNAM; del Instituto Autónomo de México (ITAM), de la Escuela de Derecho de la Universidad La Salle y la Escuela de Comunicación de la Universidad Anáhuac del Sur. Ha publicado diversos artículos sobre la materia en la </w:t>
      </w:r>
      <w:r w:rsidR="00B10829" w:rsidRPr="00B10829">
        <w:rPr>
          <w:rFonts w:ascii="Arial" w:eastAsia="Calibri" w:hAnsi="Arial" w:cs="Arial"/>
          <w:i/>
          <w:iCs/>
          <w:sz w:val="24"/>
          <w:szCs w:val="24"/>
        </w:rPr>
        <w:t>Revista Mexicana de Derecho Privado</w:t>
      </w:r>
      <w:r w:rsidR="00B10829" w:rsidRPr="00B10829">
        <w:rPr>
          <w:rFonts w:ascii="Arial" w:eastAsia="Calibri" w:hAnsi="Arial" w:cs="Arial"/>
          <w:sz w:val="24"/>
          <w:szCs w:val="24"/>
        </w:rPr>
        <w:t>, </w:t>
      </w:r>
      <w:r w:rsidR="00B10829" w:rsidRPr="00B10829">
        <w:rPr>
          <w:rFonts w:ascii="Arial" w:eastAsia="Calibri" w:hAnsi="Arial" w:cs="Arial"/>
          <w:i/>
          <w:iCs/>
          <w:sz w:val="24"/>
          <w:szCs w:val="24"/>
        </w:rPr>
        <w:t>Revista Mexicana de Derecho y Cultura</w:t>
      </w:r>
      <w:r w:rsidR="00B10829" w:rsidRPr="00B10829">
        <w:rPr>
          <w:rFonts w:ascii="Arial" w:eastAsia="Calibri" w:hAnsi="Arial" w:cs="Arial"/>
          <w:sz w:val="24"/>
          <w:szCs w:val="24"/>
        </w:rPr>
        <w:t>, y los </w:t>
      </w:r>
      <w:r w:rsidR="00B10829" w:rsidRPr="00B10829">
        <w:rPr>
          <w:rFonts w:ascii="Arial" w:eastAsia="Calibri" w:hAnsi="Arial" w:cs="Arial"/>
          <w:i/>
          <w:iCs/>
          <w:sz w:val="24"/>
          <w:szCs w:val="24"/>
        </w:rPr>
        <w:t>Cuadernos</w:t>
      </w:r>
      <w:r w:rsidR="00B10829" w:rsidRPr="00B10829">
        <w:rPr>
          <w:rFonts w:ascii="Arial" w:eastAsia="Calibri" w:hAnsi="Arial" w:cs="Arial"/>
          <w:sz w:val="24"/>
          <w:szCs w:val="24"/>
        </w:rPr>
        <w:t> del Instituto de Investigaciones Jurídicas de la UNAM.</w:t>
      </w:r>
    </w:p>
    <w:p w:rsidR="009A67FE" w:rsidRDefault="009A67FE" w:rsidP="00977ACC">
      <w:pPr>
        <w:spacing w:after="0" w:line="240" w:lineRule="auto"/>
        <w:jc w:val="both"/>
        <w:rPr>
          <w:rFonts w:ascii="Arial" w:hAnsi="Arial" w:cs="Arial"/>
          <w:b/>
          <w:sz w:val="24"/>
          <w:szCs w:val="24"/>
        </w:rPr>
      </w:pPr>
    </w:p>
    <w:p w:rsidR="00E4455C" w:rsidRDefault="00111ED6" w:rsidP="00E7170F">
      <w:pPr>
        <w:jc w:val="both"/>
        <w:rPr>
          <w:rFonts w:ascii="Arial" w:hAnsi="Arial" w:cs="Arial"/>
          <w:sz w:val="24"/>
          <w:szCs w:val="24"/>
        </w:rPr>
      </w:pPr>
      <w:r w:rsidRPr="00042A6F">
        <w:rPr>
          <w:rFonts w:ascii="Arial" w:hAnsi="Arial" w:cs="Arial"/>
          <w:b/>
          <w:sz w:val="24"/>
          <w:szCs w:val="24"/>
        </w:rPr>
        <w:t>Jorge Sánchez Sosa</w:t>
      </w:r>
      <w:r>
        <w:rPr>
          <w:rFonts w:ascii="Arial" w:hAnsi="Arial" w:cs="Arial"/>
          <w:b/>
          <w:sz w:val="24"/>
          <w:szCs w:val="24"/>
        </w:rPr>
        <w:t>, México</w:t>
      </w:r>
    </w:p>
    <w:p w:rsidR="00111ED6" w:rsidRPr="00E4455C" w:rsidRDefault="00111ED6" w:rsidP="00E4455C">
      <w:pPr>
        <w:spacing w:after="0" w:line="240" w:lineRule="auto"/>
        <w:jc w:val="both"/>
        <w:rPr>
          <w:rFonts w:ascii="Arial" w:eastAsia="Calibri" w:hAnsi="Arial" w:cs="Arial"/>
          <w:sz w:val="24"/>
          <w:szCs w:val="24"/>
        </w:rPr>
      </w:pPr>
      <w:r w:rsidRPr="00E4455C">
        <w:rPr>
          <w:rFonts w:ascii="Arial" w:eastAsia="Calibri" w:hAnsi="Arial" w:cs="Arial"/>
          <w:sz w:val="24"/>
          <w:szCs w:val="24"/>
        </w:rPr>
        <w:t xml:space="preserve">Productor cinematográfico desde 1979 de películas dirigidas por cineastas mexicanos y latinoamericanos. Fundador y miembro de la Fundación del Nuevo Cine Latinoamericano. Fundó y presidió la AMPI (Asociación Mexicana de Productoras Independientes) y la FIPCA (Federación Iberoamericana de Productores del Cine y el Audiovisual). De 2001 a 2005 fue Cónsul General de México en Río de Janeiro. De 2006 a 2010 dirigió el Festival Internacional de Cine en Guadalajara. De 2013 a 2018 fue director general del Instituto Mexicano de Cinematografía. Ha participado como jurado en diversos Festivales de Cine, entre los que destacan San Sebastián, </w:t>
      </w:r>
      <w:proofErr w:type="spellStart"/>
      <w:r w:rsidRPr="00E4455C">
        <w:rPr>
          <w:rFonts w:ascii="Arial" w:eastAsia="Calibri" w:hAnsi="Arial" w:cs="Arial"/>
          <w:sz w:val="24"/>
          <w:szCs w:val="24"/>
        </w:rPr>
        <w:t>Sundace</w:t>
      </w:r>
      <w:proofErr w:type="spellEnd"/>
      <w:r w:rsidRPr="00E4455C">
        <w:rPr>
          <w:rFonts w:ascii="Arial" w:eastAsia="Calibri" w:hAnsi="Arial" w:cs="Arial"/>
          <w:sz w:val="24"/>
          <w:szCs w:val="24"/>
        </w:rPr>
        <w:t xml:space="preserve"> Film Festival, Toronto, entre otros. En 1999 recibió la condecoración «Orden de la Democracia», concedida por la Cámara de Representantes de la República de Colombia, y en 2009, la «Caballero de la Orden de las Artes y Letras» del Ministerio Cultura y Comunicación de Francia. Es fundador de proyectos como Macondo, la distribuidora de cine independiente Zafra, el complejo de salas </w:t>
      </w:r>
      <w:proofErr w:type="spellStart"/>
      <w:r w:rsidRPr="00E4455C">
        <w:rPr>
          <w:rFonts w:ascii="Arial" w:eastAsia="Calibri" w:hAnsi="Arial" w:cs="Arial"/>
          <w:sz w:val="24"/>
          <w:szCs w:val="24"/>
        </w:rPr>
        <w:t>Cinemanía</w:t>
      </w:r>
      <w:proofErr w:type="spellEnd"/>
      <w:r w:rsidRPr="00E4455C">
        <w:rPr>
          <w:rFonts w:ascii="Arial" w:eastAsia="Calibri" w:hAnsi="Arial" w:cs="Arial"/>
          <w:sz w:val="24"/>
          <w:szCs w:val="24"/>
        </w:rPr>
        <w:t xml:space="preserve"> y, recientemente, La casa del cine de la Ciudad de México. </w:t>
      </w:r>
    </w:p>
    <w:p w:rsidR="00E7170F" w:rsidRDefault="00E7170F" w:rsidP="002C5968">
      <w:pPr>
        <w:spacing w:after="0" w:line="240" w:lineRule="auto"/>
        <w:jc w:val="both"/>
        <w:rPr>
          <w:rFonts w:ascii="Arial" w:eastAsia="Calibri" w:hAnsi="Arial" w:cs="Arial"/>
          <w:sz w:val="24"/>
          <w:szCs w:val="24"/>
        </w:rPr>
      </w:pPr>
    </w:p>
    <w:p w:rsidR="00E7170F" w:rsidRDefault="00E7170F" w:rsidP="002C5968">
      <w:pPr>
        <w:spacing w:after="0" w:line="240" w:lineRule="auto"/>
        <w:jc w:val="both"/>
        <w:rPr>
          <w:rFonts w:ascii="Arial" w:eastAsia="Calibri" w:hAnsi="Arial" w:cs="Arial"/>
          <w:sz w:val="24"/>
          <w:szCs w:val="24"/>
        </w:rPr>
      </w:pPr>
    </w:p>
    <w:p w:rsidR="00E7170F" w:rsidRDefault="00E7170F" w:rsidP="002C5968">
      <w:pPr>
        <w:spacing w:after="0" w:line="240" w:lineRule="auto"/>
        <w:jc w:val="both"/>
        <w:rPr>
          <w:rFonts w:ascii="Arial" w:eastAsia="Calibri" w:hAnsi="Arial" w:cs="Arial"/>
          <w:sz w:val="24"/>
          <w:szCs w:val="24"/>
        </w:rPr>
      </w:pPr>
    </w:p>
    <w:p w:rsidR="00B10829" w:rsidRPr="00B10829" w:rsidRDefault="00E7170F" w:rsidP="00B10829">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E7170F" w:rsidRPr="000A4745" w:rsidRDefault="008921D3" w:rsidP="00B10829">
      <w:pPr>
        <w:spacing w:after="0" w:line="240" w:lineRule="auto"/>
        <w:jc w:val="both"/>
        <w:rPr>
          <w:rFonts w:ascii="Arial" w:hAnsi="Arial" w:cs="Arial"/>
          <w:b/>
          <w:sz w:val="24"/>
          <w:szCs w:val="24"/>
        </w:rPr>
      </w:pPr>
      <w:hyperlink r:id="rId9" w:tgtFrame="_self" w:history="1">
        <w:r w:rsidR="00B10829" w:rsidRPr="00B10829">
          <w:rPr>
            <w:rStyle w:val="Hipervnculo"/>
            <w:rFonts w:ascii="Arial" w:eastAsia="Calibri" w:hAnsi="Arial" w:cs="Arial"/>
            <w:sz w:val="24"/>
            <w:szCs w:val="24"/>
          </w:rPr>
          <w:br/>
        </w:r>
      </w:hyperlink>
      <w:bookmarkEnd w:id="0"/>
    </w:p>
    <w:sectPr w:rsidR="00E7170F" w:rsidRPr="000A4745" w:rsidSect="00033804">
      <w:headerReference w:type="default" r:id="rId10"/>
      <w:pgSz w:w="12240" w:h="15840" w:code="1"/>
      <w:pgMar w:top="1417" w:right="1608"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1D3" w:rsidRDefault="008921D3" w:rsidP="000108B0">
      <w:pPr>
        <w:spacing w:after="0" w:line="240" w:lineRule="auto"/>
      </w:pPr>
      <w:r>
        <w:separator/>
      </w:r>
    </w:p>
  </w:endnote>
  <w:endnote w:type="continuationSeparator" w:id="0">
    <w:p w:rsidR="008921D3" w:rsidRDefault="008921D3" w:rsidP="0001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1D3" w:rsidRDefault="008921D3" w:rsidP="000108B0">
      <w:pPr>
        <w:spacing w:after="0" w:line="240" w:lineRule="auto"/>
      </w:pPr>
      <w:r>
        <w:separator/>
      </w:r>
    </w:p>
  </w:footnote>
  <w:footnote w:type="continuationSeparator" w:id="0">
    <w:p w:rsidR="008921D3" w:rsidRDefault="008921D3" w:rsidP="00010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B0" w:rsidRDefault="00E42175">
    <w:pPr>
      <w:pStyle w:val="Encabezado"/>
    </w:pPr>
    <w:r w:rsidRPr="000108B0">
      <w:rPr>
        <w:noProof/>
        <w:lang w:eastAsia="es-ES"/>
      </w:rPr>
      <w:drawing>
        <wp:anchor distT="0" distB="0" distL="114300" distR="114300" simplePos="0" relativeHeight="251662336" behindDoc="0" locked="0" layoutInCell="1" allowOverlap="1" wp14:anchorId="39EE75C5" wp14:editId="0C28DA7D">
          <wp:simplePos x="0" y="0"/>
          <wp:positionH relativeFrom="column">
            <wp:posOffset>59690</wp:posOffset>
          </wp:positionH>
          <wp:positionV relativeFrom="paragraph">
            <wp:posOffset>-264160</wp:posOffset>
          </wp:positionV>
          <wp:extent cx="1416685" cy="702310"/>
          <wp:effectExtent l="0" t="0" r="0" b="2540"/>
          <wp:wrapSquare wrapText="bothSides"/>
          <wp:docPr id="3" name="Imagen 3" descr="C:\Users\alQUIMIA\Desktop\logo fncl 35 aniversario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QUIMIA\Desktop\logo fncl 35 aniversario cop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68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562">
      <w:rPr>
        <w:b/>
        <w:noProof/>
        <w:lang w:eastAsia="es-ES"/>
      </w:rPr>
      <w:drawing>
        <wp:anchor distT="0" distB="0" distL="114300" distR="114300" simplePos="0" relativeHeight="251660288" behindDoc="0" locked="0" layoutInCell="1" allowOverlap="1" wp14:anchorId="1AC22F57" wp14:editId="269EECC8">
          <wp:simplePos x="0" y="0"/>
          <wp:positionH relativeFrom="column">
            <wp:posOffset>4185285</wp:posOffset>
          </wp:positionH>
          <wp:positionV relativeFrom="paragraph">
            <wp:posOffset>-163830</wp:posOffset>
          </wp:positionV>
          <wp:extent cx="1469390" cy="59753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597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52C74"/>
    <w:multiLevelType w:val="hybridMultilevel"/>
    <w:tmpl w:val="1ABA999C"/>
    <w:lvl w:ilvl="0" w:tplc="B628B2FC">
      <w:start w:val="1"/>
      <w:numFmt w:val="decimal"/>
      <w:lvlText w:val="%1-"/>
      <w:lvlJc w:val="left"/>
      <w:pPr>
        <w:ind w:left="2490" w:hanging="360"/>
      </w:pPr>
      <w:rPr>
        <w:i/>
      </w:rPr>
    </w:lvl>
    <w:lvl w:ilvl="1" w:tplc="0C0A0019">
      <w:start w:val="1"/>
      <w:numFmt w:val="lowerLetter"/>
      <w:lvlText w:val="%2."/>
      <w:lvlJc w:val="left"/>
      <w:pPr>
        <w:ind w:left="3210" w:hanging="360"/>
      </w:pPr>
    </w:lvl>
    <w:lvl w:ilvl="2" w:tplc="0C0A001B">
      <w:start w:val="1"/>
      <w:numFmt w:val="lowerRoman"/>
      <w:lvlText w:val="%3."/>
      <w:lvlJc w:val="right"/>
      <w:pPr>
        <w:ind w:left="3930" w:hanging="180"/>
      </w:pPr>
    </w:lvl>
    <w:lvl w:ilvl="3" w:tplc="0C0A000F">
      <w:start w:val="1"/>
      <w:numFmt w:val="decimal"/>
      <w:lvlText w:val="%4."/>
      <w:lvlJc w:val="left"/>
      <w:pPr>
        <w:ind w:left="4650" w:hanging="360"/>
      </w:pPr>
    </w:lvl>
    <w:lvl w:ilvl="4" w:tplc="0C0A0019">
      <w:start w:val="1"/>
      <w:numFmt w:val="lowerLetter"/>
      <w:lvlText w:val="%5."/>
      <w:lvlJc w:val="left"/>
      <w:pPr>
        <w:ind w:left="5370" w:hanging="360"/>
      </w:pPr>
    </w:lvl>
    <w:lvl w:ilvl="5" w:tplc="0C0A001B">
      <w:start w:val="1"/>
      <w:numFmt w:val="lowerRoman"/>
      <w:lvlText w:val="%6."/>
      <w:lvlJc w:val="right"/>
      <w:pPr>
        <w:ind w:left="6090" w:hanging="180"/>
      </w:pPr>
    </w:lvl>
    <w:lvl w:ilvl="6" w:tplc="0C0A000F">
      <w:start w:val="1"/>
      <w:numFmt w:val="decimal"/>
      <w:lvlText w:val="%7."/>
      <w:lvlJc w:val="left"/>
      <w:pPr>
        <w:ind w:left="6810" w:hanging="360"/>
      </w:pPr>
    </w:lvl>
    <w:lvl w:ilvl="7" w:tplc="0C0A0019">
      <w:start w:val="1"/>
      <w:numFmt w:val="lowerLetter"/>
      <w:lvlText w:val="%8."/>
      <w:lvlJc w:val="left"/>
      <w:pPr>
        <w:ind w:left="7530" w:hanging="360"/>
      </w:pPr>
    </w:lvl>
    <w:lvl w:ilvl="8" w:tplc="0C0A001B">
      <w:start w:val="1"/>
      <w:numFmt w:val="lowerRoman"/>
      <w:lvlText w:val="%9."/>
      <w:lvlJc w:val="right"/>
      <w:pPr>
        <w:ind w:left="8250" w:hanging="180"/>
      </w:pPr>
    </w:lvl>
  </w:abstractNum>
  <w:abstractNum w:abstractNumId="1">
    <w:nsid w:val="1C3977AE"/>
    <w:multiLevelType w:val="multilevel"/>
    <w:tmpl w:val="3648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33515"/>
    <w:multiLevelType w:val="hybridMultilevel"/>
    <w:tmpl w:val="5CDE12C0"/>
    <w:lvl w:ilvl="0" w:tplc="6DF259B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5E"/>
    <w:rsid w:val="00001283"/>
    <w:rsid w:val="000108B0"/>
    <w:rsid w:val="00032588"/>
    <w:rsid w:val="00033804"/>
    <w:rsid w:val="00091F6F"/>
    <w:rsid w:val="000A1D7C"/>
    <w:rsid w:val="000A4745"/>
    <w:rsid w:val="000A5FAF"/>
    <w:rsid w:val="000E7016"/>
    <w:rsid w:val="000F0E49"/>
    <w:rsid w:val="00111957"/>
    <w:rsid w:val="00111ED6"/>
    <w:rsid w:val="00142C1E"/>
    <w:rsid w:val="00170C5A"/>
    <w:rsid w:val="001808FC"/>
    <w:rsid w:val="00181B51"/>
    <w:rsid w:val="00186DFE"/>
    <w:rsid w:val="001879DB"/>
    <w:rsid w:val="00192001"/>
    <w:rsid w:val="001D38C0"/>
    <w:rsid w:val="001E4760"/>
    <w:rsid w:val="001F5C5F"/>
    <w:rsid w:val="00230188"/>
    <w:rsid w:val="00255C82"/>
    <w:rsid w:val="00282923"/>
    <w:rsid w:val="002A2856"/>
    <w:rsid w:val="002A4562"/>
    <w:rsid w:val="002A5ECC"/>
    <w:rsid w:val="002B40BA"/>
    <w:rsid w:val="002C5968"/>
    <w:rsid w:val="0031518B"/>
    <w:rsid w:val="00326A2F"/>
    <w:rsid w:val="00344FA7"/>
    <w:rsid w:val="00353572"/>
    <w:rsid w:val="00407A53"/>
    <w:rsid w:val="00465D0F"/>
    <w:rsid w:val="004D4C69"/>
    <w:rsid w:val="004F38C7"/>
    <w:rsid w:val="00501B4D"/>
    <w:rsid w:val="005157A2"/>
    <w:rsid w:val="00523C3C"/>
    <w:rsid w:val="005337FA"/>
    <w:rsid w:val="00540EE0"/>
    <w:rsid w:val="00577840"/>
    <w:rsid w:val="005A031C"/>
    <w:rsid w:val="005B50F3"/>
    <w:rsid w:val="005B527F"/>
    <w:rsid w:val="006001F4"/>
    <w:rsid w:val="0060216C"/>
    <w:rsid w:val="00606BBF"/>
    <w:rsid w:val="00650414"/>
    <w:rsid w:val="00683F17"/>
    <w:rsid w:val="00696A5E"/>
    <w:rsid w:val="006A25A9"/>
    <w:rsid w:val="006C137B"/>
    <w:rsid w:val="006E43DC"/>
    <w:rsid w:val="006E5B53"/>
    <w:rsid w:val="00704ED3"/>
    <w:rsid w:val="007103C3"/>
    <w:rsid w:val="0073775E"/>
    <w:rsid w:val="00750DC8"/>
    <w:rsid w:val="007A4638"/>
    <w:rsid w:val="007E7CE5"/>
    <w:rsid w:val="008133D7"/>
    <w:rsid w:val="008158B4"/>
    <w:rsid w:val="00816957"/>
    <w:rsid w:val="00832779"/>
    <w:rsid w:val="00885371"/>
    <w:rsid w:val="008921D3"/>
    <w:rsid w:val="008A0ED2"/>
    <w:rsid w:val="009019BC"/>
    <w:rsid w:val="00911254"/>
    <w:rsid w:val="00916FD3"/>
    <w:rsid w:val="00975CDF"/>
    <w:rsid w:val="00977ACC"/>
    <w:rsid w:val="009A6187"/>
    <w:rsid w:val="009A67FE"/>
    <w:rsid w:val="009C03DB"/>
    <w:rsid w:val="009E36F5"/>
    <w:rsid w:val="009F4B5A"/>
    <w:rsid w:val="00A367E0"/>
    <w:rsid w:val="00A43BEC"/>
    <w:rsid w:val="00A64C17"/>
    <w:rsid w:val="00A7756E"/>
    <w:rsid w:val="00A829AF"/>
    <w:rsid w:val="00A86104"/>
    <w:rsid w:val="00AB092E"/>
    <w:rsid w:val="00AB4F8A"/>
    <w:rsid w:val="00AF230B"/>
    <w:rsid w:val="00B04688"/>
    <w:rsid w:val="00B10829"/>
    <w:rsid w:val="00B45BE0"/>
    <w:rsid w:val="00B520C0"/>
    <w:rsid w:val="00B5317D"/>
    <w:rsid w:val="00B72292"/>
    <w:rsid w:val="00B826EC"/>
    <w:rsid w:val="00BE0DFA"/>
    <w:rsid w:val="00BE2AD8"/>
    <w:rsid w:val="00BF118C"/>
    <w:rsid w:val="00C205C2"/>
    <w:rsid w:val="00C229C8"/>
    <w:rsid w:val="00C339EE"/>
    <w:rsid w:val="00C56742"/>
    <w:rsid w:val="00C85CD6"/>
    <w:rsid w:val="00CD2487"/>
    <w:rsid w:val="00CF1610"/>
    <w:rsid w:val="00D000FE"/>
    <w:rsid w:val="00D34C7B"/>
    <w:rsid w:val="00D670C0"/>
    <w:rsid w:val="00D87184"/>
    <w:rsid w:val="00D92347"/>
    <w:rsid w:val="00DB1649"/>
    <w:rsid w:val="00DC60F1"/>
    <w:rsid w:val="00E207F2"/>
    <w:rsid w:val="00E42175"/>
    <w:rsid w:val="00E4455C"/>
    <w:rsid w:val="00E66D1D"/>
    <w:rsid w:val="00E7170F"/>
    <w:rsid w:val="00EA413F"/>
    <w:rsid w:val="00EB240D"/>
    <w:rsid w:val="00ED6567"/>
    <w:rsid w:val="00F13320"/>
    <w:rsid w:val="00F22087"/>
    <w:rsid w:val="00FA6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F42D7-E609-B947-A9C0-3F70DC97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6A5E"/>
    <w:pPr>
      <w:spacing w:before="100" w:beforeAutospacing="1" w:after="100" w:afterAutospacing="1" w:line="240" w:lineRule="auto"/>
    </w:pPr>
    <w:rPr>
      <w:rFonts w:ascii="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696A5E"/>
    <w:rPr>
      <w:rFonts w:ascii="Calibri" w:hAnsi="Calibri" w:cs="Calibri"/>
    </w:rPr>
  </w:style>
  <w:style w:type="paragraph" w:styleId="Sinespaciado">
    <w:name w:val="No Spacing"/>
    <w:basedOn w:val="Normal"/>
    <w:link w:val="SinespaciadoCar"/>
    <w:uiPriority w:val="1"/>
    <w:qFormat/>
    <w:rsid w:val="00696A5E"/>
    <w:pPr>
      <w:spacing w:after="0" w:line="240" w:lineRule="auto"/>
    </w:pPr>
    <w:rPr>
      <w:rFonts w:ascii="Calibri" w:hAnsi="Calibri" w:cs="Calibri"/>
    </w:rPr>
  </w:style>
  <w:style w:type="paragraph" w:styleId="Prrafodelista">
    <w:name w:val="List Paragraph"/>
    <w:basedOn w:val="Normal"/>
    <w:uiPriority w:val="34"/>
    <w:qFormat/>
    <w:rsid w:val="00A367E0"/>
    <w:pPr>
      <w:spacing w:after="160" w:line="259" w:lineRule="auto"/>
      <w:ind w:left="720"/>
      <w:contextualSpacing/>
    </w:pPr>
    <w:rPr>
      <w:rFonts w:ascii="Calibri" w:eastAsia="Calibri" w:hAnsi="Calibri" w:cs="Times New Roman"/>
    </w:rPr>
  </w:style>
  <w:style w:type="character" w:styleId="nfasis">
    <w:name w:val="Emphasis"/>
    <w:basedOn w:val="Fuentedeprrafopredeter"/>
    <w:uiPriority w:val="20"/>
    <w:qFormat/>
    <w:rsid w:val="00A367E0"/>
    <w:rPr>
      <w:i/>
      <w:iCs/>
    </w:rPr>
  </w:style>
  <w:style w:type="paragraph" w:customStyle="1" w:styleId="Default">
    <w:name w:val="Default"/>
    <w:rsid w:val="00A367E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36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7E0"/>
    <w:rPr>
      <w:rFonts w:ascii="Tahoma" w:hAnsi="Tahoma" w:cs="Tahoma"/>
      <w:sz w:val="16"/>
      <w:szCs w:val="16"/>
    </w:rPr>
  </w:style>
  <w:style w:type="character" w:styleId="Hipervnculo">
    <w:name w:val="Hyperlink"/>
    <w:basedOn w:val="Fuentedeprrafopredeter"/>
    <w:uiPriority w:val="99"/>
    <w:unhideWhenUsed/>
    <w:rsid w:val="00A64C17"/>
    <w:rPr>
      <w:color w:val="0000FF" w:themeColor="hyperlink"/>
      <w:u w:val="single"/>
    </w:rPr>
  </w:style>
  <w:style w:type="paragraph" w:styleId="Textocomentario">
    <w:name w:val="annotation text"/>
    <w:basedOn w:val="Normal"/>
    <w:link w:val="TextocomentarioCar"/>
    <w:uiPriority w:val="99"/>
    <w:semiHidden/>
    <w:unhideWhenUsed/>
    <w:rsid w:val="00CF1610"/>
    <w:pPr>
      <w:spacing w:after="16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F1610"/>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CF1610"/>
    <w:rPr>
      <w:sz w:val="16"/>
      <w:szCs w:val="16"/>
    </w:rPr>
  </w:style>
  <w:style w:type="paragraph" w:customStyle="1" w:styleId="ql-align-justify">
    <w:name w:val="ql-align-justify"/>
    <w:basedOn w:val="Normal"/>
    <w:rsid w:val="003151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1518B"/>
    <w:rPr>
      <w:b/>
      <w:bCs/>
    </w:rPr>
  </w:style>
  <w:style w:type="paragraph" w:styleId="Encabezado">
    <w:name w:val="header"/>
    <w:basedOn w:val="Normal"/>
    <w:link w:val="EncabezadoCar"/>
    <w:uiPriority w:val="99"/>
    <w:unhideWhenUsed/>
    <w:rsid w:val="000108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08B0"/>
  </w:style>
  <w:style w:type="paragraph" w:styleId="Piedepgina">
    <w:name w:val="footer"/>
    <w:basedOn w:val="Normal"/>
    <w:link w:val="PiedepginaCar"/>
    <w:uiPriority w:val="99"/>
    <w:unhideWhenUsed/>
    <w:rsid w:val="000108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0986">
      <w:bodyDiv w:val="1"/>
      <w:marLeft w:val="0"/>
      <w:marRight w:val="0"/>
      <w:marTop w:val="0"/>
      <w:marBottom w:val="0"/>
      <w:divBdr>
        <w:top w:val="none" w:sz="0" w:space="0" w:color="auto"/>
        <w:left w:val="none" w:sz="0" w:space="0" w:color="auto"/>
        <w:bottom w:val="none" w:sz="0" w:space="0" w:color="auto"/>
        <w:right w:val="none" w:sz="0" w:space="0" w:color="auto"/>
      </w:divBdr>
      <w:divsChild>
        <w:div w:id="160699754">
          <w:marLeft w:val="0"/>
          <w:marRight w:val="0"/>
          <w:marTop w:val="0"/>
          <w:marBottom w:val="0"/>
          <w:divBdr>
            <w:top w:val="none" w:sz="0" w:space="0" w:color="auto"/>
            <w:left w:val="none" w:sz="0" w:space="0" w:color="auto"/>
            <w:bottom w:val="none" w:sz="0" w:space="0" w:color="auto"/>
            <w:right w:val="none" w:sz="0" w:space="0" w:color="auto"/>
          </w:divBdr>
        </w:div>
      </w:divsChild>
    </w:div>
    <w:div w:id="552887414">
      <w:bodyDiv w:val="1"/>
      <w:marLeft w:val="0"/>
      <w:marRight w:val="0"/>
      <w:marTop w:val="0"/>
      <w:marBottom w:val="0"/>
      <w:divBdr>
        <w:top w:val="none" w:sz="0" w:space="0" w:color="auto"/>
        <w:left w:val="none" w:sz="0" w:space="0" w:color="auto"/>
        <w:bottom w:val="none" w:sz="0" w:space="0" w:color="auto"/>
        <w:right w:val="none" w:sz="0" w:space="0" w:color="auto"/>
      </w:divBdr>
    </w:div>
    <w:div w:id="738939012">
      <w:bodyDiv w:val="1"/>
      <w:marLeft w:val="0"/>
      <w:marRight w:val="0"/>
      <w:marTop w:val="0"/>
      <w:marBottom w:val="0"/>
      <w:divBdr>
        <w:top w:val="none" w:sz="0" w:space="0" w:color="auto"/>
        <w:left w:val="none" w:sz="0" w:space="0" w:color="auto"/>
        <w:bottom w:val="none" w:sz="0" w:space="0" w:color="auto"/>
        <w:right w:val="none" w:sz="0" w:space="0" w:color="auto"/>
      </w:divBdr>
    </w:div>
    <w:div w:id="1056776089">
      <w:bodyDiv w:val="1"/>
      <w:marLeft w:val="0"/>
      <w:marRight w:val="0"/>
      <w:marTop w:val="0"/>
      <w:marBottom w:val="0"/>
      <w:divBdr>
        <w:top w:val="none" w:sz="0" w:space="0" w:color="auto"/>
        <w:left w:val="none" w:sz="0" w:space="0" w:color="auto"/>
        <w:bottom w:val="none" w:sz="0" w:space="0" w:color="auto"/>
        <w:right w:val="none" w:sz="0" w:space="0" w:color="auto"/>
      </w:divBdr>
    </w:div>
    <w:div w:id="1069814905">
      <w:bodyDiv w:val="1"/>
      <w:marLeft w:val="0"/>
      <w:marRight w:val="0"/>
      <w:marTop w:val="0"/>
      <w:marBottom w:val="0"/>
      <w:divBdr>
        <w:top w:val="none" w:sz="0" w:space="0" w:color="auto"/>
        <w:left w:val="none" w:sz="0" w:space="0" w:color="auto"/>
        <w:bottom w:val="none" w:sz="0" w:space="0" w:color="auto"/>
        <w:right w:val="none" w:sz="0" w:space="0" w:color="auto"/>
      </w:divBdr>
      <w:divsChild>
        <w:div w:id="760301334">
          <w:marLeft w:val="600"/>
          <w:marRight w:val="1200"/>
          <w:marTop w:val="0"/>
          <w:marBottom w:val="0"/>
          <w:divBdr>
            <w:top w:val="none" w:sz="0" w:space="0" w:color="auto"/>
            <w:left w:val="none" w:sz="0" w:space="0" w:color="auto"/>
            <w:bottom w:val="none" w:sz="0" w:space="0" w:color="auto"/>
            <w:right w:val="none" w:sz="0" w:space="0" w:color="auto"/>
          </w:divBdr>
        </w:div>
      </w:divsChild>
    </w:div>
    <w:div w:id="1159226612">
      <w:bodyDiv w:val="1"/>
      <w:marLeft w:val="0"/>
      <w:marRight w:val="0"/>
      <w:marTop w:val="0"/>
      <w:marBottom w:val="0"/>
      <w:divBdr>
        <w:top w:val="none" w:sz="0" w:space="0" w:color="auto"/>
        <w:left w:val="none" w:sz="0" w:space="0" w:color="auto"/>
        <w:bottom w:val="none" w:sz="0" w:space="0" w:color="auto"/>
        <w:right w:val="none" w:sz="0" w:space="0" w:color="auto"/>
      </w:divBdr>
    </w:div>
    <w:div w:id="1227109672">
      <w:bodyDiv w:val="1"/>
      <w:marLeft w:val="0"/>
      <w:marRight w:val="0"/>
      <w:marTop w:val="0"/>
      <w:marBottom w:val="0"/>
      <w:divBdr>
        <w:top w:val="none" w:sz="0" w:space="0" w:color="auto"/>
        <w:left w:val="none" w:sz="0" w:space="0" w:color="auto"/>
        <w:bottom w:val="none" w:sz="0" w:space="0" w:color="auto"/>
        <w:right w:val="none" w:sz="0" w:space="0" w:color="auto"/>
      </w:divBdr>
      <w:divsChild>
        <w:div w:id="1713455381">
          <w:marLeft w:val="0"/>
          <w:marRight w:val="0"/>
          <w:marTop w:val="0"/>
          <w:marBottom w:val="0"/>
          <w:divBdr>
            <w:top w:val="none" w:sz="0" w:space="0" w:color="auto"/>
            <w:left w:val="none" w:sz="0" w:space="0" w:color="auto"/>
            <w:bottom w:val="none" w:sz="0" w:space="0" w:color="auto"/>
            <w:right w:val="none" w:sz="0" w:space="0" w:color="auto"/>
          </w:divBdr>
        </w:div>
      </w:divsChild>
    </w:div>
    <w:div w:id="1352027932">
      <w:bodyDiv w:val="1"/>
      <w:marLeft w:val="0"/>
      <w:marRight w:val="0"/>
      <w:marTop w:val="0"/>
      <w:marBottom w:val="0"/>
      <w:divBdr>
        <w:top w:val="none" w:sz="0" w:space="0" w:color="auto"/>
        <w:left w:val="none" w:sz="0" w:space="0" w:color="auto"/>
        <w:bottom w:val="none" w:sz="0" w:space="0" w:color="auto"/>
        <w:right w:val="none" w:sz="0" w:space="0" w:color="auto"/>
      </w:divBdr>
    </w:div>
    <w:div w:id="1967539012">
      <w:bodyDiv w:val="1"/>
      <w:marLeft w:val="0"/>
      <w:marRight w:val="0"/>
      <w:marTop w:val="0"/>
      <w:marBottom w:val="0"/>
      <w:divBdr>
        <w:top w:val="none" w:sz="0" w:space="0" w:color="auto"/>
        <w:left w:val="none" w:sz="0" w:space="0" w:color="auto"/>
        <w:bottom w:val="none" w:sz="0" w:space="0" w:color="auto"/>
        <w:right w:val="none" w:sz="0" w:space="0" w:color="auto"/>
      </w:divBdr>
    </w:div>
    <w:div w:id="1972317765">
      <w:bodyDiv w:val="1"/>
      <w:marLeft w:val="0"/>
      <w:marRight w:val="0"/>
      <w:marTop w:val="0"/>
      <w:marBottom w:val="0"/>
      <w:divBdr>
        <w:top w:val="none" w:sz="0" w:space="0" w:color="auto"/>
        <w:left w:val="none" w:sz="0" w:space="0" w:color="auto"/>
        <w:bottom w:val="none" w:sz="0" w:space="0" w:color="auto"/>
        <w:right w:val="none" w:sz="0" w:space="0" w:color="auto"/>
      </w:divBdr>
    </w:div>
    <w:div w:id="2053311929">
      <w:bodyDiv w:val="1"/>
      <w:marLeft w:val="0"/>
      <w:marRight w:val="0"/>
      <w:marTop w:val="0"/>
      <w:marBottom w:val="0"/>
      <w:divBdr>
        <w:top w:val="none" w:sz="0" w:space="0" w:color="auto"/>
        <w:left w:val="none" w:sz="0" w:space="0" w:color="auto"/>
        <w:bottom w:val="none" w:sz="0" w:space="0" w:color="auto"/>
        <w:right w:val="none" w:sz="0" w:space="0" w:color="auto"/>
      </w:divBdr>
    </w:div>
    <w:div w:id="2078476640">
      <w:bodyDiv w:val="1"/>
      <w:marLeft w:val="0"/>
      <w:marRight w:val="0"/>
      <w:marTop w:val="0"/>
      <w:marBottom w:val="0"/>
      <w:divBdr>
        <w:top w:val="none" w:sz="0" w:space="0" w:color="auto"/>
        <w:left w:val="none" w:sz="0" w:space="0" w:color="auto"/>
        <w:bottom w:val="none" w:sz="0" w:space="0" w:color="auto"/>
        <w:right w:val="none" w:sz="0" w:space="0" w:color="auto"/>
      </w:divBdr>
    </w:div>
    <w:div w:id="2103724755">
      <w:bodyDiv w:val="1"/>
      <w:marLeft w:val="0"/>
      <w:marRight w:val="0"/>
      <w:marTop w:val="0"/>
      <w:marBottom w:val="0"/>
      <w:divBdr>
        <w:top w:val="none" w:sz="0" w:space="0" w:color="auto"/>
        <w:left w:val="none" w:sz="0" w:space="0" w:color="auto"/>
        <w:bottom w:val="none" w:sz="0" w:space="0" w:color="auto"/>
        <w:right w:val="none" w:sz="0" w:space="0" w:color="auto"/>
      </w:divBdr>
    </w:div>
    <w:div w:id="2110348264">
      <w:bodyDiv w:val="1"/>
      <w:marLeft w:val="0"/>
      <w:marRight w:val="0"/>
      <w:marTop w:val="0"/>
      <w:marBottom w:val="0"/>
      <w:divBdr>
        <w:top w:val="none" w:sz="0" w:space="0" w:color="auto"/>
        <w:left w:val="none" w:sz="0" w:space="0" w:color="auto"/>
        <w:bottom w:val="none" w:sz="0" w:space="0" w:color="auto"/>
        <w:right w:val="none" w:sz="0" w:space="0" w:color="auto"/>
      </w:divBdr>
      <w:divsChild>
        <w:div w:id="495534488">
          <w:marLeft w:val="600"/>
          <w:marRight w:val="12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fncl.cult.cu" TargetMode="External"/><Relationship Id="rId3" Type="http://schemas.openxmlformats.org/officeDocument/2006/relationships/settings" Target="settings.xml"/><Relationship Id="rId7" Type="http://schemas.openxmlformats.org/officeDocument/2006/relationships/hyperlink" Target="mailto:fcine@cubarte.cult.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intable.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2147</Words>
  <Characters>11809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Alquimia</dc:creator>
  <cp:lastModifiedBy>Idalmis Calera Álvarez</cp:lastModifiedBy>
  <cp:revision>3</cp:revision>
  <cp:lastPrinted>2020-11-12T14:27:00Z</cp:lastPrinted>
  <dcterms:created xsi:type="dcterms:W3CDTF">2020-11-18T18:51:00Z</dcterms:created>
  <dcterms:modified xsi:type="dcterms:W3CDTF">2020-11-18T18:51:00Z</dcterms:modified>
</cp:coreProperties>
</file>